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C2A" w:rsidRPr="0007218A" w:rsidRDefault="00B25C2A" w:rsidP="00B25C2A">
      <w:pPr>
        <w:rPr>
          <w:rFonts w:cs="Arial"/>
          <w:b/>
          <w:sz w:val="28"/>
          <w:szCs w:val="28"/>
          <w:lang w:val="de-AT"/>
        </w:rPr>
      </w:pPr>
      <w:bookmarkStart w:id="0" w:name="_GoBack"/>
      <w:bookmarkEnd w:id="0"/>
      <w:r w:rsidRPr="00124281">
        <w:rPr>
          <w:rFonts w:cs="Arial"/>
          <w:b/>
          <w:sz w:val="28"/>
          <w:szCs w:val="28"/>
          <w:lang w:val="de-AT"/>
        </w:rPr>
        <w:t xml:space="preserve">     </w:t>
      </w:r>
      <w:r w:rsidR="00986273" w:rsidRPr="00124281">
        <w:rPr>
          <w:rFonts w:cs="Arial"/>
          <w:b/>
          <w:sz w:val="28"/>
          <w:szCs w:val="28"/>
          <w:lang w:val="de-AT"/>
        </w:rPr>
        <w:t xml:space="preserve">    </w:t>
      </w:r>
      <w:r w:rsidRPr="00124281">
        <w:rPr>
          <w:rFonts w:cs="Arial"/>
          <w:b/>
          <w:sz w:val="28"/>
          <w:szCs w:val="28"/>
          <w:lang w:val="de-AT"/>
        </w:rPr>
        <w:t xml:space="preserve">     </w:t>
      </w:r>
      <w:r w:rsidR="00264B12" w:rsidRPr="00124281">
        <w:rPr>
          <w:rFonts w:cs="Arial"/>
          <w:b/>
          <w:sz w:val="28"/>
          <w:szCs w:val="28"/>
          <w:lang w:val="de-AT"/>
        </w:rPr>
        <w:t xml:space="preserve">   </w:t>
      </w:r>
      <w:r w:rsidRPr="0007218A">
        <w:rPr>
          <w:rFonts w:cs="Arial"/>
          <w:b/>
          <w:sz w:val="28"/>
          <w:szCs w:val="28"/>
          <w:lang w:val="de-AT"/>
        </w:rPr>
        <w:t>V Ý Z V A  NA    P R E D L O Ž E N I E    P O N U K Y</w:t>
      </w:r>
    </w:p>
    <w:p w:rsidR="00B25C2A" w:rsidRPr="0007218A" w:rsidRDefault="00B25C2A" w:rsidP="00B25C2A">
      <w:pPr>
        <w:jc w:val="center"/>
        <w:rPr>
          <w:rFonts w:cs="Arial"/>
          <w:b/>
          <w:lang w:val="de-AT"/>
        </w:rPr>
      </w:pPr>
    </w:p>
    <w:p w:rsidR="00B25C2A" w:rsidRDefault="00B25C2A" w:rsidP="00B25C2A">
      <w:pPr>
        <w:jc w:val="center"/>
        <w:rPr>
          <w:rFonts w:cs="Arial"/>
          <w:b/>
        </w:rPr>
      </w:pPr>
      <w:r>
        <w:rPr>
          <w:rFonts w:cs="Arial"/>
          <w:b/>
        </w:rPr>
        <w:t xml:space="preserve">Zákazka s nízkou hodnotou  podľa § 117 </w:t>
      </w:r>
    </w:p>
    <w:p w:rsidR="00B25C2A" w:rsidRPr="00B25C2A" w:rsidRDefault="00B25C2A" w:rsidP="00B25C2A">
      <w:pPr>
        <w:jc w:val="center"/>
        <w:rPr>
          <w:rFonts w:cs="Arial"/>
          <w:sz w:val="18"/>
          <w:szCs w:val="18"/>
        </w:rPr>
      </w:pPr>
      <w:r w:rsidRPr="00B25C2A">
        <w:rPr>
          <w:rFonts w:cs="Arial"/>
          <w:sz w:val="18"/>
          <w:szCs w:val="18"/>
        </w:rPr>
        <w:t xml:space="preserve"> zákona č.343/2015 Z.z. o verejnom obstarávaní a o zmene a doplnení niektorých zákonov v znení  neskorších predpisov (ďalej  len ZVO)</w:t>
      </w:r>
    </w:p>
    <w:p w:rsidR="00986273" w:rsidRDefault="00986273" w:rsidP="00A27BAA">
      <w:pPr>
        <w:jc w:val="center"/>
        <w:rPr>
          <w:rFonts w:cs="Arial"/>
          <w:b/>
          <w:sz w:val="24"/>
        </w:rPr>
      </w:pPr>
    </w:p>
    <w:p w:rsidR="00DB765E" w:rsidRDefault="006B61C9" w:rsidP="00152DA1">
      <w:pPr>
        <w:spacing w:line="360" w:lineRule="auto"/>
        <w:jc w:val="center"/>
        <w:rPr>
          <w:rFonts w:cs="Arial"/>
          <w:b/>
          <w:sz w:val="22"/>
          <w:szCs w:val="22"/>
        </w:rPr>
      </w:pPr>
      <w:r w:rsidRPr="006B61C9">
        <w:rPr>
          <w:rFonts w:ascii="&amp;quot" w:hAnsi="&amp;quot"/>
          <w:b/>
          <w:sz w:val="20"/>
          <w:szCs w:val="20"/>
        </w:rPr>
        <w:t xml:space="preserve">           </w:t>
      </w:r>
      <w:r w:rsidR="00DB765E">
        <w:rPr>
          <w:rFonts w:cs="Arial"/>
          <w:b/>
          <w:sz w:val="22"/>
          <w:szCs w:val="22"/>
        </w:rPr>
        <w:t xml:space="preserve">PRESTAVBA ČASTI OBJEKTU MŠ NA KOMUNITNÉ CENTRUM </w:t>
      </w:r>
    </w:p>
    <w:p w:rsidR="006B61C9" w:rsidRPr="006B61C9" w:rsidRDefault="00DB765E" w:rsidP="00152DA1">
      <w:pPr>
        <w:spacing w:line="360" w:lineRule="auto"/>
        <w:jc w:val="center"/>
        <w:rPr>
          <w:rFonts w:cs="Arial"/>
          <w:b/>
          <w:sz w:val="22"/>
          <w:szCs w:val="22"/>
        </w:rPr>
      </w:pPr>
      <w:r>
        <w:rPr>
          <w:rFonts w:cs="Arial"/>
          <w:b/>
          <w:sz w:val="22"/>
          <w:szCs w:val="22"/>
        </w:rPr>
        <w:t>– IPEĽSKÝ SOKOLEC</w:t>
      </w:r>
      <w:r w:rsidR="006B61C9" w:rsidRPr="006B61C9">
        <w:rPr>
          <w:rFonts w:cs="Arial"/>
          <w:b/>
          <w:sz w:val="22"/>
          <w:szCs w:val="22"/>
        </w:rPr>
        <w:t xml:space="preserve"> </w:t>
      </w:r>
    </w:p>
    <w:p w:rsidR="00D63D85" w:rsidRPr="00CB52C7" w:rsidRDefault="00D63D85" w:rsidP="00D63D85">
      <w:pPr>
        <w:pStyle w:val="Odsekzoznamu"/>
        <w:numPr>
          <w:ilvl w:val="0"/>
          <w:numId w:val="6"/>
        </w:numPr>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 xml:space="preserve">Identifikácia verejného obstarávateľa: </w:t>
      </w:r>
    </w:p>
    <w:p w:rsidR="00D63D85" w:rsidRPr="00CB52C7" w:rsidRDefault="00D63D85" w:rsidP="00D63D85">
      <w:pPr>
        <w:pStyle w:val="Odsekzoznamu"/>
        <w:autoSpaceDE w:val="0"/>
        <w:autoSpaceDN w:val="0"/>
        <w:adjustRightInd w:val="0"/>
        <w:spacing w:before="120" w:line="24" w:lineRule="atLeast"/>
        <w:contextualSpacing w:val="0"/>
        <w:rPr>
          <w:rFonts w:asciiTheme="minorHAnsi" w:hAnsiTheme="minorHAnsi" w:cstheme="minorHAnsi"/>
          <w:b/>
          <w:bCs/>
          <w:color w:val="000000"/>
          <w:sz w:val="19"/>
          <w:szCs w:val="19"/>
        </w:rPr>
      </w:pPr>
      <w:r w:rsidRPr="00CB52C7">
        <w:rPr>
          <w:rFonts w:asciiTheme="minorHAnsi" w:hAnsiTheme="minorHAnsi" w:cstheme="minorHAnsi"/>
          <w:b/>
          <w:bCs/>
          <w:color w:val="000000"/>
          <w:sz w:val="19"/>
          <w:szCs w:val="19"/>
        </w:rPr>
        <w:t xml:space="preserve">Verejný obstarávateľ v zmysle § </w:t>
      </w:r>
      <w:r>
        <w:rPr>
          <w:rFonts w:asciiTheme="minorHAnsi" w:hAnsiTheme="minorHAnsi" w:cstheme="minorHAnsi"/>
          <w:b/>
          <w:bCs/>
          <w:color w:val="000000"/>
          <w:sz w:val="19"/>
          <w:szCs w:val="19"/>
        </w:rPr>
        <w:t>7</w:t>
      </w:r>
      <w:r w:rsidRPr="00CB52C7">
        <w:rPr>
          <w:rFonts w:asciiTheme="minorHAnsi" w:hAnsiTheme="minorHAnsi" w:cstheme="minorHAnsi"/>
          <w:b/>
          <w:bCs/>
          <w:color w:val="000000"/>
          <w:sz w:val="19"/>
          <w:szCs w:val="19"/>
        </w:rPr>
        <w:t xml:space="preserve"> ods. </w:t>
      </w:r>
      <w:r>
        <w:rPr>
          <w:rFonts w:asciiTheme="minorHAnsi" w:hAnsiTheme="minorHAnsi" w:cstheme="minorHAnsi"/>
          <w:b/>
          <w:bCs/>
          <w:color w:val="000000"/>
          <w:sz w:val="19"/>
          <w:szCs w:val="19"/>
        </w:rPr>
        <w:t>1</w:t>
      </w:r>
      <w:r w:rsidRPr="00CB52C7">
        <w:rPr>
          <w:rFonts w:asciiTheme="minorHAnsi" w:hAnsiTheme="minorHAnsi" w:cstheme="minorHAnsi"/>
          <w:b/>
          <w:bCs/>
          <w:color w:val="000000"/>
          <w:sz w:val="19"/>
          <w:szCs w:val="19"/>
        </w:rPr>
        <w:t xml:space="preserve"> písm. </w:t>
      </w:r>
      <w:r>
        <w:rPr>
          <w:rFonts w:asciiTheme="minorHAnsi" w:hAnsiTheme="minorHAnsi" w:cstheme="minorHAnsi"/>
          <w:b/>
          <w:bCs/>
          <w:color w:val="000000"/>
          <w:sz w:val="19"/>
          <w:szCs w:val="19"/>
        </w:rPr>
        <w:t xml:space="preserve">b) </w:t>
      </w:r>
      <w:r w:rsidRPr="00CB52C7">
        <w:rPr>
          <w:rFonts w:asciiTheme="minorHAnsi" w:hAnsiTheme="minorHAnsi" w:cstheme="minorHAnsi"/>
          <w:b/>
          <w:bCs/>
          <w:color w:val="000000"/>
          <w:sz w:val="19"/>
          <w:szCs w:val="19"/>
        </w:rPr>
        <w:t xml:space="preserve">ZVO: </w:t>
      </w:r>
    </w:p>
    <w:p w:rsidR="00D63D85" w:rsidRPr="00CB52C7" w:rsidRDefault="00D63D85" w:rsidP="00D63D85">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Názov verejného obstarávateľa</w:t>
      </w:r>
      <w:r>
        <w:rPr>
          <w:rFonts w:asciiTheme="minorHAnsi" w:hAnsiTheme="minorHAnsi" w:cstheme="minorHAnsi"/>
          <w:b/>
          <w:bCs/>
          <w:color w:val="000000"/>
          <w:sz w:val="19"/>
          <w:szCs w:val="19"/>
        </w:rPr>
        <w:t xml:space="preserve">:                          </w:t>
      </w:r>
      <w:r w:rsidR="00B03853">
        <w:rPr>
          <w:rFonts w:asciiTheme="minorHAnsi" w:hAnsiTheme="minorHAnsi" w:cstheme="minorHAnsi"/>
          <w:b/>
          <w:bCs/>
          <w:color w:val="000000"/>
          <w:sz w:val="19"/>
          <w:szCs w:val="19"/>
        </w:rPr>
        <w:tab/>
      </w:r>
      <w:r>
        <w:rPr>
          <w:rFonts w:asciiTheme="minorHAnsi" w:hAnsiTheme="minorHAnsi" w:cstheme="minorHAnsi"/>
          <w:b/>
          <w:bCs/>
          <w:color w:val="000000"/>
          <w:sz w:val="19"/>
          <w:szCs w:val="19"/>
        </w:rPr>
        <w:t>Obec</w:t>
      </w:r>
      <w:r w:rsidR="00261307">
        <w:rPr>
          <w:rFonts w:asciiTheme="minorHAnsi" w:hAnsiTheme="minorHAnsi" w:cstheme="minorHAnsi"/>
          <w:b/>
          <w:bCs/>
          <w:color w:val="000000"/>
          <w:sz w:val="19"/>
          <w:szCs w:val="19"/>
        </w:rPr>
        <w:t xml:space="preserve">   </w:t>
      </w:r>
      <w:r w:rsidR="00DB765E">
        <w:rPr>
          <w:rFonts w:asciiTheme="minorHAnsi" w:hAnsiTheme="minorHAnsi" w:cstheme="minorHAnsi"/>
          <w:b/>
          <w:bCs/>
          <w:color w:val="000000"/>
          <w:sz w:val="19"/>
          <w:szCs w:val="19"/>
        </w:rPr>
        <w:t>Ipeľský Sokolec</w:t>
      </w:r>
    </w:p>
    <w:p w:rsidR="00B1598F" w:rsidRDefault="00D63D85" w:rsidP="001A6319">
      <w:pPr>
        <w:pStyle w:val="Odsekzoznamu"/>
        <w:autoSpaceDE w:val="0"/>
        <w:autoSpaceDN w:val="0"/>
        <w:adjustRightInd w:val="0"/>
        <w:spacing w:before="120" w:line="24" w:lineRule="atLeast"/>
        <w:ind w:left="5040" w:hanging="4331"/>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Sídlo: </w:t>
      </w:r>
      <w:r>
        <w:rPr>
          <w:rFonts w:asciiTheme="minorHAnsi" w:hAnsiTheme="minorHAnsi" w:cstheme="minorHAnsi"/>
          <w:color w:val="000000"/>
          <w:sz w:val="19"/>
          <w:szCs w:val="19"/>
        </w:rPr>
        <w:t xml:space="preserve">                                                                      </w:t>
      </w:r>
      <w:r w:rsidR="00B03853">
        <w:rPr>
          <w:rFonts w:asciiTheme="minorHAnsi" w:hAnsiTheme="minorHAnsi" w:cstheme="minorHAnsi"/>
          <w:color w:val="000000"/>
          <w:sz w:val="19"/>
          <w:szCs w:val="19"/>
        </w:rPr>
        <w:tab/>
      </w:r>
      <w:r>
        <w:rPr>
          <w:rFonts w:asciiTheme="minorHAnsi" w:hAnsiTheme="minorHAnsi" w:cstheme="minorHAnsi"/>
          <w:color w:val="000000"/>
          <w:sz w:val="19"/>
          <w:szCs w:val="19"/>
        </w:rPr>
        <w:t xml:space="preserve">Obecný úrad </w:t>
      </w:r>
      <w:r w:rsidR="00DB765E">
        <w:rPr>
          <w:rFonts w:asciiTheme="minorHAnsi" w:hAnsiTheme="minorHAnsi" w:cstheme="minorHAnsi"/>
          <w:color w:val="000000"/>
          <w:sz w:val="19"/>
          <w:szCs w:val="19"/>
        </w:rPr>
        <w:t>č.119</w:t>
      </w:r>
      <w:r>
        <w:rPr>
          <w:rFonts w:asciiTheme="minorHAnsi" w:hAnsiTheme="minorHAnsi" w:cstheme="minorHAnsi"/>
          <w:color w:val="000000"/>
          <w:sz w:val="19"/>
          <w:szCs w:val="19"/>
        </w:rPr>
        <w:t xml:space="preserve">  </w:t>
      </w:r>
    </w:p>
    <w:p w:rsidR="00B1598F" w:rsidRDefault="00B1598F" w:rsidP="001A6319">
      <w:pPr>
        <w:pStyle w:val="Odsekzoznamu"/>
        <w:autoSpaceDE w:val="0"/>
        <w:autoSpaceDN w:val="0"/>
        <w:adjustRightInd w:val="0"/>
        <w:spacing w:before="120" w:line="24" w:lineRule="atLeast"/>
        <w:ind w:left="5040" w:hanging="4331"/>
        <w:contextualSpacing w:val="0"/>
        <w:rPr>
          <w:rFonts w:asciiTheme="minorHAnsi" w:hAnsiTheme="minorHAnsi" w:cstheme="minorHAnsi"/>
          <w:color w:val="000000"/>
          <w:sz w:val="19"/>
          <w:szCs w:val="19"/>
        </w:rPr>
      </w:pPr>
      <w:r>
        <w:rPr>
          <w:rFonts w:asciiTheme="minorHAnsi" w:hAnsiTheme="minorHAnsi" w:cstheme="minorHAnsi"/>
          <w:color w:val="000000"/>
          <w:sz w:val="19"/>
          <w:szCs w:val="19"/>
        </w:rPr>
        <w:t xml:space="preserve">                                                                                 </w:t>
      </w:r>
      <w:r w:rsidR="00B03853">
        <w:rPr>
          <w:rFonts w:asciiTheme="minorHAnsi" w:hAnsiTheme="minorHAnsi" w:cstheme="minorHAnsi"/>
          <w:color w:val="000000"/>
          <w:sz w:val="19"/>
          <w:szCs w:val="19"/>
        </w:rPr>
        <w:tab/>
      </w:r>
      <w:r w:rsidR="00D63D85">
        <w:rPr>
          <w:rFonts w:asciiTheme="minorHAnsi" w:hAnsiTheme="minorHAnsi" w:cstheme="minorHAnsi"/>
          <w:color w:val="000000"/>
          <w:sz w:val="19"/>
          <w:szCs w:val="19"/>
        </w:rPr>
        <w:t xml:space="preserve">935 </w:t>
      </w:r>
      <w:r w:rsidR="00DB765E">
        <w:rPr>
          <w:rFonts w:asciiTheme="minorHAnsi" w:hAnsiTheme="minorHAnsi" w:cstheme="minorHAnsi"/>
          <w:color w:val="000000"/>
          <w:sz w:val="19"/>
          <w:szCs w:val="19"/>
        </w:rPr>
        <w:t>75 Ipeľský Sokolec</w:t>
      </w:r>
      <w:r w:rsidR="00D63D85">
        <w:rPr>
          <w:rFonts w:asciiTheme="minorHAnsi" w:hAnsiTheme="minorHAnsi" w:cstheme="minorHAnsi"/>
          <w:color w:val="000000"/>
          <w:sz w:val="19"/>
          <w:szCs w:val="19"/>
        </w:rPr>
        <w:t xml:space="preserve">     </w:t>
      </w:r>
    </w:p>
    <w:p w:rsidR="005F65D5" w:rsidRDefault="00D63D85" w:rsidP="001A6319">
      <w:pPr>
        <w:pStyle w:val="Odsekzoznamu"/>
        <w:autoSpaceDE w:val="0"/>
        <w:autoSpaceDN w:val="0"/>
        <w:adjustRightInd w:val="0"/>
        <w:spacing w:before="120" w:line="24" w:lineRule="atLeast"/>
        <w:ind w:left="5040" w:hanging="4331"/>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Štatutárny zástupca:  </w:t>
      </w:r>
      <w:r>
        <w:rPr>
          <w:rFonts w:asciiTheme="minorHAnsi" w:hAnsiTheme="minorHAnsi" w:cstheme="minorHAnsi"/>
          <w:color w:val="000000"/>
          <w:sz w:val="19"/>
          <w:szCs w:val="19"/>
        </w:rPr>
        <w:t xml:space="preserve">                                              </w:t>
      </w:r>
      <w:r w:rsidR="00B03853">
        <w:rPr>
          <w:rFonts w:asciiTheme="minorHAnsi" w:hAnsiTheme="minorHAnsi" w:cstheme="minorHAnsi"/>
          <w:color w:val="000000"/>
          <w:sz w:val="19"/>
          <w:szCs w:val="19"/>
        </w:rPr>
        <w:tab/>
      </w:r>
      <w:r w:rsidR="00DB765E">
        <w:rPr>
          <w:rFonts w:asciiTheme="minorHAnsi" w:hAnsiTheme="minorHAnsi" w:cstheme="minorHAnsi"/>
          <w:color w:val="000000"/>
          <w:sz w:val="19"/>
          <w:szCs w:val="19"/>
        </w:rPr>
        <w:t>Mgr. Arnold Ozsvald</w:t>
      </w:r>
      <w:r>
        <w:rPr>
          <w:rFonts w:asciiTheme="minorHAnsi" w:hAnsiTheme="minorHAnsi" w:cstheme="minorHAnsi"/>
          <w:color w:val="000000"/>
          <w:sz w:val="19"/>
          <w:szCs w:val="19"/>
        </w:rPr>
        <w:t xml:space="preserve">  –</w:t>
      </w:r>
      <w:r w:rsidR="001A6319">
        <w:rPr>
          <w:rFonts w:asciiTheme="minorHAnsi" w:hAnsiTheme="minorHAnsi" w:cstheme="minorHAnsi"/>
          <w:color w:val="000000"/>
          <w:sz w:val="19"/>
          <w:szCs w:val="19"/>
        </w:rPr>
        <w:t xml:space="preserve"> </w:t>
      </w:r>
      <w:r w:rsidR="00B1598F">
        <w:rPr>
          <w:rFonts w:asciiTheme="minorHAnsi" w:hAnsiTheme="minorHAnsi" w:cstheme="minorHAnsi"/>
          <w:color w:val="000000"/>
          <w:sz w:val="19"/>
          <w:szCs w:val="19"/>
        </w:rPr>
        <w:t>starosta obce</w:t>
      </w:r>
      <w:r>
        <w:rPr>
          <w:rFonts w:asciiTheme="minorHAnsi" w:hAnsiTheme="minorHAnsi" w:cstheme="minorHAnsi"/>
          <w:color w:val="000000"/>
          <w:sz w:val="19"/>
          <w:szCs w:val="19"/>
        </w:rPr>
        <w:t xml:space="preserve"> </w:t>
      </w:r>
    </w:p>
    <w:p w:rsidR="00D63D85" w:rsidRPr="00CB52C7" w:rsidRDefault="003D6467" w:rsidP="003D6467">
      <w:pPr>
        <w:ind w:left="345"/>
        <w:jc w:val="both"/>
        <w:rPr>
          <w:rFonts w:asciiTheme="minorHAnsi" w:hAnsiTheme="minorHAnsi" w:cstheme="minorHAnsi"/>
          <w:color w:val="000000"/>
          <w:szCs w:val="19"/>
        </w:rPr>
      </w:pPr>
      <w:r>
        <w:rPr>
          <w:rFonts w:asciiTheme="minorHAnsi" w:hAnsiTheme="minorHAnsi" w:cstheme="minorHAnsi"/>
          <w:color w:val="000000"/>
          <w:szCs w:val="19"/>
        </w:rPr>
        <w:t xml:space="preserve">      </w:t>
      </w:r>
      <w:r w:rsidR="00D63D85" w:rsidRPr="00CB52C7">
        <w:rPr>
          <w:rFonts w:asciiTheme="minorHAnsi" w:hAnsiTheme="minorHAnsi" w:cstheme="minorHAnsi"/>
          <w:color w:val="000000"/>
          <w:szCs w:val="19"/>
        </w:rPr>
        <w:t>IČO:</w:t>
      </w:r>
      <w:r w:rsidR="00D63D85" w:rsidRPr="00CB52C7">
        <w:rPr>
          <w:rFonts w:asciiTheme="minorHAnsi" w:hAnsiTheme="minorHAnsi" w:cstheme="minorHAnsi"/>
          <w:color w:val="000000"/>
          <w:szCs w:val="19"/>
        </w:rPr>
        <w:tab/>
        <w:t xml:space="preserve">     </w:t>
      </w:r>
      <w:r w:rsidR="00D63D85" w:rsidRPr="00CB52C7">
        <w:rPr>
          <w:rFonts w:asciiTheme="minorHAnsi" w:hAnsiTheme="minorHAnsi" w:cstheme="minorHAnsi"/>
          <w:color w:val="000000"/>
          <w:szCs w:val="19"/>
        </w:rPr>
        <w:tab/>
        <w:t xml:space="preserve"> </w:t>
      </w:r>
      <w:r w:rsidR="00D63D85">
        <w:rPr>
          <w:rFonts w:asciiTheme="minorHAnsi" w:hAnsiTheme="minorHAnsi" w:cstheme="minorHAnsi"/>
          <w:color w:val="000000"/>
          <w:szCs w:val="19"/>
        </w:rPr>
        <w:t xml:space="preserve">                                              </w:t>
      </w:r>
      <w:r w:rsidR="00B03853">
        <w:rPr>
          <w:rFonts w:asciiTheme="minorHAnsi" w:hAnsiTheme="minorHAnsi" w:cstheme="minorHAnsi"/>
          <w:color w:val="000000"/>
          <w:szCs w:val="19"/>
        </w:rPr>
        <w:tab/>
      </w:r>
      <w:r w:rsidRPr="00DA2FEF">
        <w:rPr>
          <w:rFonts w:cs="Arial"/>
          <w:sz w:val="20"/>
          <w:szCs w:val="20"/>
        </w:rPr>
        <w:t>00</w:t>
      </w:r>
      <w:r w:rsidR="00DB765E">
        <w:rPr>
          <w:rFonts w:cs="Arial"/>
          <w:sz w:val="20"/>
          <w:szCs w:val="20"/>
        </w:rPr>
        <w:t> </w:t>
      </w:r>
      <w:r w:rsidRPr="00DA2FEF">
        <w:rPr>
          <w:rFonts w:cs="Arial"/>
          <w:sz w:val="20"/>
          <w:szCs w:val="20"/>
        </w:rPr>
        <w:t>307</w:t>
      </w:r>
      <w:r w:rsidR="00DB765E">
        <w:rPr>
          <w:rFonts w:cs="Arial"/>
          <w:sz w:val="20"/>
          <w:szCs w:val="20"/>
        </w:rPr>
        <w:t xml:space="preserve"> 092</w:t>
      </w:r>
      <w:r w:rsidRPr="00DA2FEF">
        <w:rPr>
          <w:rFonts w:cs="Arial"/>
          <w:sz w:val="20"/>
          <w:szCs w:val="20"/>
        </w:rPr>
        <w:t xml:space="preserve"> </w:t>
      </w:r>
    </w:p>
    <w:p w:rsidR="00D63D85" w:rsidRPr="003D6467" w:rsidRDefault="00D63D85" w:rsidP="00D63D85">
      <w:pPr>
        <w:pStyle w:val="Odsekzoznamu"/>
        <w:autoSpaceDE w:val="0"/>
        <w:autoSpaceDN w:val="0"/>
        <w:adjustRightInd w:val="0"/>
        <w:spacing w:before="120" w:line="24" w:lineRule="atLeast"/>
        <w:contextualSpacing w:val="0"/>
        <w:rPr>
          <w:rFonts w:asciiTheme="minorHAnsi" w:hAnsiTheme="minorHAnsi" w:cstheme="minorHAnsi"/>
          <w:color w:val="000000"/>
          <w:sz w:val="20"/>
          <w:szCs w:val="20"/>
        </w:rPr>
      </w:pPr>
      <w:r w:rsidRPr="00CB52C7">
        <w:rPr>
          <w:rFonts w:asciiTheme="minorHAnsi" w:hAnsiTheme="minorHAnsi" w:cstheme="minorHAnsi"/>
          <w:color w:val="000000"/>
          <w:sz w:val="19"/>
          <w:szCs w:val="19"/>
        </w:rPr>
        <w:t xml:space="preserve">DIČ:         </w:t>
      </w:r>
      <w:r>
        <w:rPr>
          <w:rFonts w:asciiTheme="minorHAnsi" w:hAnsiTheme="minorHAnsi" w:cstheme="minorHAnsi"/>
          <w:color w:val="000000"/>
          <w:sz w:val="19"/>
          <w:szCs w:val="19"/>
        </w:rPr>
        <w:t xml:space="preserve">                                                                 </w:t>
      </w:r>
      <w:r w:rsidR="00B03853">
        <w:rPr>
          <w:rFonts w:asciiTheme="minorHAnsi" w:hAnsiTheme="minorHAnsi" w:cstheme="minorHAnsi"/>
          <w:color w:val="000000"/>
          <w:sz w:val="19"/>
          <w:szCs w:val="19"/>
        </w:rPr>
        <w:tab/>
      </w:r>
      <w:r w:rsidR="00DB765E">
        <w:rPr>
          <w:sz w:val="20"/>
          <w:szCs w:val="20"/>
        </w:rPr>
        <w:t>2021020683</w:t>
      </w:r>
    </w:p>
    <w:p w:rsidR="00D63D85" w:rsidRPr="005F65D5" w:rsidRDefault="00D63D85" w:rsidP="00D63D85">
      <w:pPr>
        <w:pStyle w:val="Odsekzoznamu"/>
        <w:autoSpaceDE w:val="0"/>
        <w:autoSpaceDN w:val="0"/>
        <w:adjustRightInd w:val="0"/>
        <w:spacing w:before="120" w:line="24" w:lineRule="atLeast"/>
        <w:contextualSpacing w:val="0"/>
        <w:rPr>
          <w:rFonts w:asciiTheme="minorHAnsi" w:hAnsiTheme="minorHAnsi" w:cstheme="minorHAnsi"/>
          <w:color w:val="000000"/>
          <w:sz w:val="20"/>
          <w:szCs w:val="20"/>
        </w:rPr>
      </w:pPr>
      <w:r w:rsidRPr="00CB52C7">
        <w:rPr>
          <w:rFonts w:asciiTheme="minorHAnsi" w:hAnsiTheme="minorHAnsi" w:cstheme="minorHAnsi"/>
          <w:color w:val="000000"/>
          <w:sz w:val="19"/>
          <w:szCs w:val="19"/>
        </w:rPr>
        <w:t xml:space="preserve">Tel.:         </w:t>
      </w:r>
      <w:r>
        <w:rPr>
          <w:rFonts w:asciiTheme="minorHAnsi" w:hAnsiTheme="minorHAnsi" w:cstheme="minorHAnsi"/>
          <w:color w:val="000000"/>
          <w:sz w:val="19"/>
          <w:szCs w:val="19"/>
        </w:rPr>
        <w:t xml:space="preserve">                                                                </w:t>
      </w:r>
      <w:r w:rsidR="00B03853">
        <w:rPr>
          <w:rFonts w:asciiTheme="minorHAnsi" w:hAnsiTheme="minorHAnsi" w:cstheme="minorHAnsi"/>
          <w:color w:val="000000"/>
          <w:sz w:val="19"/>
          <w:szCs w:val="19"/>
        </w:rPr>
        <w:tab/>
      </w:r>
      <w:r w:rsidRPr="00F84697">
        <w:rPr>
          <w:color w:val="212D24"/>
          <w:sz w:val="20"/>
          <w:szCs w:val="20"/>
          <w:shd w:val="clear" w:color="auto" w:fill="FFFFFF"/>
        </w:rPr>
        <w:t>+421 36</w:t>
      </w:r>
      <w:r w:rsidR="00DB765E">
        <w:rPr>
          <w:color w:val="212D24"/>
          <w:sz w:val="20"/>
          <w:szCs w:val="20"/>
          <w:shd w:val="clear" w:color="auto" w:fill="FFFFFF"/>
        </w:rPr>
        <w:t> </w:t>
      </w:r>
      <w:r w:rsidR="00DB765E">
        <w:rPr>
          <w:sz w:val="20"/>
          <w:szCs w:val="20"/>
        </w:rPr>
        <w:t>778 7204</w:t>
      </w:r>
    </w:p>
    <w:p w:rsidR="00D63D85" w:rsidRPr="00CB52C7" w:rsidRDefault="00D63D85" w:rsidP="00D63D85">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E-mail:     </w:t>
      </w:r>
      <w:r>
        <w:rPr>
          <w:rFonts w:asciiTheme="minorHAnsi" w:hAnsiTheme="minorHAnsi" w:cstheme="minorHAnsi"/>
          <w:color w:val="000000"/>
          <w:sz w:val="19"/>
          <w:szCs w:val="19"/>
        </w:rPr>
        <w:t xml:space="preserve">                                                                 </w:t>
      </w:r>
      <w:r w:rsidR="00B03853">
        <w:rPr>
          <w:rFonts w:asciiTheme="minorHAnsi" w:hAnsiTheme="minorHAnsi" w:cstheme="minorHAnsi"/>
          <w:color w:val="000000"/>
          <w:sz w:val="19"/>
          <w:szCs w:val="19"/>
        </w:rPr>
        <w:tab/>
      </w:r>
      <w:r w:rsidR="00DB765E">
        <w:rPr>
          <w:rFonts w:asciiTheme="minorHAnsi" w:hAnsiTheme="minorHAnsi" w:cstheme="minorHAnsi"/>
          <w:color w:val="000000"/>
          <w:sz w:val="19"/>
          <w:szCs w:val="19"/>
        </w:rPr>
        <w:t>obecsokolec</w:t>
      </w:r>
      <w:r w:rsidRPr="00CB52C7">
        <w:rPr>
          <w:rFonts w:asciiTheme="minorHAnsi" w:hAnsiTheme="minorHAnsi" w:cstheme="minorHAnsi"/>
          <w:color w:val="000000"/>
          <w:sz w:val="19"/>
          <w:szCs w:val="19"/>
        </w:rPr>
        <w:t>@</w:t>
      </w:r>
      <w:r w:rsidR="00DB765E">
        <w:rPr>
          <w:rFonts w:asciiTheme="minorHAnsi" w:hAnsiTheme="minorHAnsi" w:cstheme="minorHAnsi"/>
          <w:color w:val="000000"/>
          <w:sz w:val="19"/>
          <w:szCs w:val="19"/>
        </w:rPr>
        <w:t>gmail.com</w:t>
      </w:r>
    </w:p>
    <w:p w:rsidR="00D63D85" w:rsidRPr="00CB52C7" w:rsidRDefault="00D63D85" w:rsidP="00D63D85">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Internetová stránka: </w:t>
      </w:r>
      <w:r>
        <w:rPr>
          <w:rFonts w:asciiTheme="minorHAnsi" w:hAnsiTheme="minorHAnsi" w:cstheme="minorHAnsi"/>
          <w:color w:val="000000"/>
          <w:sz w:val="19"/>
          <w:szCs w:val="19"/>
        </w:rPr>
        <w:t xml:space="preserve">                                                </w:t>
      </w:r>
      <w:r w:rsidR="00B03853">
        <w:rPr>
          <w:rFonts w:asciiTheme="minorHAnsi" w:hAnsiTheme="minorHAnsi" w:cstheme="minorHAnsi"/>
          <w:color w:val="000000"/>
          <w:sz w:val="19"/>
          <w:szCs w:val="19"/>
        </w:rPr>
        <w:tab/>
      </w:r>
      <w:hyperlink r:id="rId11" w:history="1">
        <w:r w:rsidR="00DB765E" w:rsidRPr="00433F3C">
          <w:rPr>
            <w:rStyle w:val="Hypertextovprepojenie"/>
            <w:rFonts w:asciiTheme="minorHAnsi" w:hAnsiTheme="minorHAnsi" w:cstheme="minorHAnsi"/>
            <w:szCs w:val="19"/>
          </w:rPr>
          <w:t>www.ipelsky-sokolec.sk</w:t>
        </w:r>
      </w:hyperlink>
    </w:p>
    <w:p w:rsidR="00D63D85" w:rsidRPr="00CB52C7" w:rsidRDefault="00D63D85" w:rsidP="00D63D85">
      <w:pPr>
        <w:pStyle w:val="Odsekzoznamu"/>
        <w:numPr>
          <w:ilvl w:val="0"/>
          <w:numId w:val="6"/>
        </w:numPr>
        <w:autoSpaceDE w:val="0"/>
        <w:autoSpaceDN w:val="0"/>
        <w:adjustRightInd w:val="0"/>
        <w:spacing w:before="120" w:line="24" w:lineRule="atLeast"/>
        <w:contextualSpacing w:val="0"/>
        <w:rPr>
          <w:rFonts w:asciiTheme="minorHAnsi" w:hAnsiTheme="minorHAnsi" w:cstheme="minorHAnsi"/>
          <w:b/>
          <w:bCs/>
          <w:color w:val="000000"/>
          <w:sz w:val="19"/>
          <w:szCs w:val="19"/>
        </w:rPr>
      </w:pPr>
      <w:r w:rsidRPr="00CB52C7">
        <w:rPr>
          <w:rFonts w:asciiTheme="minorHAnsi" w:hAnsiTheme="minorHAnsi" w:cstheme="minorHAnsi"/>
          <w:b/>
          <w:bCs/>
          <w:color w:val="000000"/>
          <w:sz w:val="19"/>
          <w:szCs w:val="19"/>
        </w:rPr>
        <w:t>Miesto predloženia/doručenia ponuky</w:t>
      </w:r>
      <w:r>
        <w:rPr>
          <w:rFonts w:asciiTheme="minorHAnsi" w:hAnsiTheme="minorHAnsi" w:cstheme="minorHAnsi"/>
          <w:b/>
          <w:bCs/>
          <w:color w:val="000000"/>
          <w:sz w:val="19"/>
          <w:szCs w:val="19"/>
        </w:rPr>
        <w:t xml:space="preserve">:                Obecný úrad </w:t>
      </w:r>
      <w:r w:rsidR="00DB765E">
        <w:rPr>
          <w:rFonts w:asciiTheme="minorHAnsi" w:hAnsiTheme="minorHAnsi" w:cstheme="minorHAnsi"/>
          <w:b/>
          <w:bCs/>
          <w:color w:val="000000"/>
          <w:sz w:val="19"/>
          <w:szCs w:val="19"/>
        </w:rPr>
        <w:t>Ipeľský Sokolec</w:t>
      </w:r>
    </w:p>
    <w:p w:rsidR="00D63D85" w:rsidRDefault="00D63D85" w:rsidP="00D63D85">
      <w:pPr>
        <w:pStyle w:val="Odsekzoznamu"/>
        <w:numPr>
          <w:ilvl w:val="0"/>
          <w:numId w:val="6"/>
        </w:numPr>
        <w:autoSpaceDE w:val="0"/>
        <w:autoSpaceDN w:val="0"/>
        <w:adjustRightInd w:val="0"/>
        <w:spacing w:before="120" w:line="24" w:lineRule="atLeast"/>
        <w:contextualSpacing w:val="0"/>
        <w:rPr>
          <w:rFonts w:asciiTheme="minorHAnsi" w:hAnsiTheme="minorHAnsi" w:cstheme="minorHAnsi"/>
          <w:b/>
          <w:bCs/>
          <w:color w:val="000000"/>
          <w:sz w:val="19"/>
          <w:szCs w:val="19"/>
        </w:rPr>
      </w:pPr>
      <w:r w:rsidRPr="00CB52C7">
        <w:rPr>
          <w:rFonts w:asciiTheme="minorHAnsi" w:hAnsiTheme="minorHAnsi" w:cstheme="minorHAnsi"/>
          <w:b/>
          <w:bCs/>
          <w:color w:val="000000"/>
          <w:sz w:val="19"/>
          <w:szCs w:val="19"/>
        </w:rPr>
        <w:t>Kontaktná osoba na prevzatie ponuky</w:t>
      </w:r>
      <w:r>
        <w:rPr>
          <w:rFonts w:asciiTheme="minorHAnsi" w:hAnsiTheme="minorHAnsi" w:cstheme="minorHAnsi"/>
          <w:b/>
          <w:bCs/>
          <w:color w:val="000000"/>
          <w:sz w:val="19"/>
          <w:szCs w:val="19"/>
        </w:rPr>
        <w:t xml:space="preserve">:                podateľňa Obecného úradu </w:t>
      </w:r>
    </w:p>
    <w:p w:rsidR="00D63D85" w:rsidRPr="00946C76" w:rsidRDefault="00D63D85" w:rsidP="00D63D85">
      <w:pPr>
        <w:pStyle w:val="Odsekzoznamu"/>
        <w:autoSpaceDE w:val="0"/>
        <w:autoSpaceDN w:val="0"/>
        <w:adjustRightInd w:val="0"/>
        <w:spacing w:before="120" w:line="24" w:lineRule="atLeast"/>
        <w:contextualSpacing w:val="0"/>
        <w:rPr>
          <w:rFonts w:asciiTheme="minorHAnsi" w:hAnsiTheme="minorHAnsi" w:cstheme="minorHAnsi"/>
          <w:b/>
          <w:bCs/>
          <w:color w:val="FF0000"/>
          <w:sz w:val="19"/>
          <w:szCs w:val="19"/>
        </w:rPr>
      </w:pPr>
      <w:r w:rsidRPr="00946C76">
        <w:rPr>
          <w:rFonts w:asciiTheme="minorHAnsi" w:hAnsiTheme="minorHAnsi" w:cstheme="minorHAnsi"/>
          <w:b/>
          <w:bCs/>
          <w:color w:val="FF0000"/>
          <w:sz w:val="19"/>
          <w:szCs w:val="19"/>
        </w:rPr>
        <w:t xml:space="preserve">Ponuky je možné zaslať aj elektronicky na adresu kontaktnej osoby: </w:t>
      </w:r>
    </w:p>
    <w:p w:rsidR="00D63D85" w:rsidRPr="00946C76" w:rsidRDefault="00D63D85" w:rsidP="00D63D85">
      <w:pPr>
        <w:pStyle w:val="Odsekzoznamu"/>
        <w:autoSpaceDE w:val="0"/>
        <w:autoSpaceDN w:val="0"/>
        <w:adjustRightInd w:val="0"/>
        <w:spacing w:before="120" w:line="24" w:lineRule="atLeast"/>
        <w:contextualSpacing w:val="0"/>
        <w:rPr>
          <w:rStyle w:val="Hypertextovprepojenie"/>
          <w:rFonts w:asciiTheme="minorHAnsi" w:hAnsiTheme="minorHAnsi" w:cstheme="minorHAnsi"/>
          <w:b/>
          <w:bCs/>
          <w:color w:val="FF0000"/>
          <w:szCs w:val="19"/>
        </w:rPr>
      </w:pPr>
      <w:r w:rsidRPr="00946C76">
        <w:rPr>
          <w:rFonts w:asciiTheme="minorHAnsi" w:hAnsiTheme="minorHAnsi" w:cstheme="minorHAnsi"/>
          <w:b/>
          <w:bCs/>
          <w:color w:val="FF0000"/>
          <w:sz w:val="19"/>
          <w:szCs w:val="19"/>
        </w:rPr>
        <w:t xml:space="preserve">                                                       </w:t>
      </w:r>
      <w:r w:rsidR="00DB765E">
        <w:rPr>
          <w:rFonts w:asciiTheme="minorHAnsi" w:hAnsiTheme="minorHAnsi" w:cstheme="minorHAnsi"/>
          <w:b/>
          <w:bCs/>
          <w:color w:val="FF0000"/>
          <w:sz w:val="19"/>
          <w:szCs w:val="19"/>
        </w:rPr>
        <w:tab/>
      </w:r>
      <w:r w:rsidR="00DB765E">
        <w:rPr>
          <w:rFonts w:asciiTheme="minorHAnsi" w:hAnsiTheme="minorHAnsi" w:cstheme="minorHAnsi"/>
          <w:b/>
          <w:bCs/>
          <w:color w:val="FF0000"/>
          <w:sz w:val="19"/>
          <w:szCs w:val="19"/>
        </w:rPr>
        <w:tab/>
      </w:r>
      <w:hyperlink r:id="rId12" w:history="1">
        <w:r w:rsidR="00152DA1" w:rsidRPr="006F7795">
          <w:rPr>
            <w:rStyle w:val="Hypertextovprepojenie"/>
            <w:rFonts w:asciiTheme="minorHAnsi" w:hAnsiTheme="minorHAnsi" w:cstheme="minorHAnsi"/>
            <w:b/>
            <w:bCs/>
            <w:szCs w:val="19"/>
          </w:rPr>
          <w:t>matuskova.vos@gmail.com</w:t>
        </w:r>
      </w:hyperlink>
    </w:p>
    <w:p w:rsidR="006B61C9" w:rsidRPr="00B03853" w:rsidRDefault="00655F19" w:rsidP="00B03853">
      <w:pPr>
        <w:pStyle w:val="Odsekzoznamu"/>
        <w:numPr>
          <w:ilvl w:val="0"/>
          <w:numId w:val="6"/>
        </w:numPr>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Predmet obstarávania:</w:t>
      </w:r>
    </w:p>
    <w:p w:rsidR="00B03853" w:rsidRPr="00B03853" w:rsidRDefault="00B03853" w:rsidP="00B03853">
      <w:pPr>
        <w:pStyle w:val="Odsekzoznamu"/>
        <w:autoSpaceDE w:val="0"/>
        <w:autoSpaceDN w:val="0"/>
        <w:adjustRightInd w:val="0"/>
        <w:spacing w:line="24" w:lineRule="atLeast"/>
        <w:contextualSpacing w:val="0"/>
        <w:rPr>
          <w:rFonts w:asciiTheme="minorHAnsi" w:hAnsiTheme="minorHAnsi" w:cstheme="minorHAnsi"/>
          <w:color w:val="000000"/>
          <w:sz w:val="10"/>
          <w:szCs w:val="10"/>
        </w:rPr>
      </w:pPr>
    </w:p>
    <w:p w:rsidR="00DB765E" w:rsidRDefault="00B03853" w:rsidP="00DB765E">
      <w:pPr>
        <w:spacing w:line="360" w:lineRule="auto"/>
        <w:jc w:val="center"/>
        <w:rPr>
          <w:rFonts w:cs="Arial"/>
          <w:b/>
          <w:sz w:val="22"/>
          <w:szCs w:val="22"/>
        </w:rPr>
      </w:pPr>
      <w:r>
        <w:rPr>
          <w:rFonts w:cs="Arial"/>
          <w:b/>
          <w:sz w:val="22"/>
          <w:szCs w:val="22"/>
        </w:rPr>
        <w:t xml:space="preserve">    </w:t>
      </w:r>
      <w:r w:rsidR="00DB765E">
        <w:rPr>
          <w:rFonts w:cs="Arial"/>
          <w:b/>
          <w:sz w:val="22"/>
          <w:szCs w:val="22"/>
        </w:rPr>
        <w:t xml:space="preserve">PRESTAVBA ČASTI OBJEKTU MŠ NA KOMUNITNÉ CENTRUM </w:t>
      </w:r>
    </w:p>
    <w:p w:rsidR="003D6467" w:rsidRPr="00B03853" w:rsidRDefault="00DB765E" w:rsidP="00DB765E">
      <w:pPr>
        <w:spacing w:line="360" w:lineRule="auto"/>
        <w:jc w:val="center"/>
        <w:rPr>
          <w:rFonts w:cs="Arial"/>
          <w:b/>
          <w:sz w:val="22"/>
          <w:szCs w:val="22"/>
        </w:rPr>
      </w:pPr>
      <w:r>
        <w:rPr>
          <w:rFonts w:cs="Arial"/>
          <w:b/>
          <w:sz w:val="22"/>
          <w:szCs w:val="22"/>
        </w:rPr>
        <w:t>– IPEĽSKÝ SOKOLEC</w:t>
      </w:r>
      <w:r w:rsidRPr="006B61C9">
        <w:rPr>
          <w:rFonts w:cs="Arial"/>
          <w:b/>
          <w:sz w:val="22"/>
          <w:szCs w:val="22"/>
        </w:rPr>
        <w:t xml:space="preserve"> </w:t>
      </w:r>
      <w:r w:rsidR="00946C76">
        <w:rPr>
          <w:b/>
          <w:lang w:val="sk-SK"/>
        </w:rPr>
        <w:t xml:space="preserve">             </w:t>
      </w:r>
    </w:p>
    <w:p w:rsidR="008346DF" w:rsidRPr="008346DF" w:rsidRDefault="00946C76" w:rsidP="008D3508">
      <w:pPr>
        <w:spacing w:line="360" w:lineRule="auto"/>
        <w:rPr>
          <w:rFonts w:asciiTheme="minorHAnsi" w:hAnsiTheme="minorHAnsi" w:cstheme="minorHAnsi"/>
          <w:color w:val="000000"/>
          <w:szCs w:val="19"/>
        </w:rPr>
      </w:pPr>
      <w:r>
        <w:rPr>
          <w:b/>
          <w:lang w:val="sk-SK"/>
        </w:rPr>
        <w:t xml:space="preserve">    </w:t>
      </w:r>
      <w:r w:rsidR="00152DA1">
        <w:rPr>
          <w:b/>
          <w:lang w:val="sk-SK"/>
        </w:rPr>
        <w:t xml:space="preserve">   </w:t>
      </w:r>
      <w:r w:rsidR="008D3508">
        <w:rPr>
          <w:b/>
          <w:lang w:val="sk-SK"/>
        </w:rPr>
        <w:t xml:space="preserve">5.   </w:t>
      </w:r>
      <w:r w:rsidR="008346DF" w:rsidRPr="008346DF">
        <w:rPr>
          <w:rFonts w:asciiTheme="minorHAnsi" w:hAnsiTheme="minorHAnsi" w:cstheme="minorHAnsi"/>
          <w:b/>
          <w:bCs/>
          <w:color w:val="000000"/>
          <w:szCs w:val="19"/>
        </w:rPr>
        <w:t xml:space="preserve">Typ zmluvy, ktorá bude výsledkom verejného obstarávania: </w:t>
      </w:r>
    </w:p>
    <w:p w:rsidR="008346DF" w:rsidRDefault="008346DF" w:rsidP="008346DF">
      <w:pPr>
        <w:pStyle w:val="Odsekzoznamu"/>
        <w:autoSpaceDE w:val="0"/>
        <w:autoSpaceDN w:val="0"/>
        <w:adjustRightInd w:val="0"/>
        <w:spacing w:before="120" w:line="24" w:lineRule="atLeast"/>
        <w:contextualSpacing w:val="0"/>
        <w:jc w:val="both"/>
        <w:rPr>
          <w:rFonts w:asciiTheme="minorHAnsi" w:hAnsiTheme="minorHAnsi" w:cstheme="minorHAnsi"/>
          <w:color w:val="FF0000"/>
          <w:sz w:val="19"/>
          <w:szCs w:val="19"/>
        </w:rPr>
      </w:pPr>
      <w:r>
        <w:rPr>
          <w:rFonts w:asciiTheme="minorHAnsi" w:hAnsiTheme="minorHAnsi" w:cstheme="minorHAnsi"/>
          <w:color w:val="000000"/>
          <w:sz w:val="19"/>
          <w:szCs w:val="19"/>
        </w:rPr>
        <w:t xml:space="preserve">Zmluva o dielo </w:t>
      </w:r>
      <w:r w:rsidRPr="00CB52C7">
        <w:rPr>
          <w:rFonts w:asciiTheme="minorHAnsi" w:hAnsiTheme="minorHAnsi" w:cstheme="minorHAnsi"/>
          <w:color w:val="000000"/>
          <w:sz w:val="19"/>
          <w:szCs w:val="19"/>
        </w:rPr>
        <w:t xml:space="preserve"> </w:t>
      </w:r>
      <w:r>
        <w:rPr>
          <w:rFonts w:asciiTheme="minorHAnsi" w:hAnsiTheme="minorHAnsi" w:cstheme="minorHAnsi"/>
          <w:color w:val="000000"/>
          <w:sz w:val="19"/>
          <w:szCs w:val="19"/>
        </w:rPr>
        <w:t xml:space="preserve">– </w:t>
      </w:r>
      <w:r w:rsidRPr="00632548">
        <w:rPr>
          <w:rFonts w:asciiTheme="minorHAnsi" w:hAnsiTheme="minorHAnsi" w:cstheme="minorHAnsi"/>
          <w:color w:val="FF0000"/>
          <w:sz w:val="19"/>
          <w:szCs w:val="19"/>
        </w:rPr>
        <w:t>vzor zmluvy v prílohe a predloží len víťazný uchádzač na základe pokynov verejného obstarávateľa</w:t>
      </w:r>
      <w:r>
        <w:rPr>
          <w:rFonts w:asciiTheme="minorHAnsi" w:hAnsiTheme="minorHAnsi" w:cstheme="minorHAnsi"/>
          <w:color w:val="FF0000"/>
          <w:sz w:val="19"/>
          <w:szCs w:val="19"/>
        </w:rPr>
        <w:t>:</w:t>
      </w:r>
    </w:p>
    <w:p w:rsidR="00C1312B" w:rsidRPr="008346DF" w:rsidRDefault="00C1312B" w:rsidP="008346DF">
      <w:pPr>
        <w:pStyle w:val="Odsekzoznamu"/>
        <w:autoSpaceDE w:val="0"/>
        <w:autoSpaceDN w:val="0"/>
        <w:adjustRightInd w:val="0"/>
        <w:spacing w:before="120" w:line="24" w:lineRule="atLeast"/>
        <w:contextualSpacing w:val="0"/>
        <w:jc w:val="both"/>
        <w:rPr>
          <w:rFonts w:asciiTheme="minorHAnsi" w:hAnsiTheme="minorHAnsi" w:cstheme="minorHAnsi"/>
          <w:color w:val="FF0000"/>
          <w:sz w:val="19"/>
          <w:szCs w:val="19"/>
        </w:rPr>
      </w:pPr>
      <w:r w:rsidRPr="0016381E">
        <w:rPr>
          <w:sz w:val="20"/>
          <w:szCs w:val="20"/>
        </w:rPr>
        <w:t xml:space="preserve">Verejný obstarávateľ </w:t>
      </w:r>
      <w:r>
        <w:rPr>
          <w:sz w:val="20"/>
          <w:szCs w:val="20"/>
        </w:rPr>
        <w:t>n</w:t>
      </w:r>
      <w:r w:rsidRPr="0016381E">
        <w:rPr>
          <w:sz w:val="20"/>
          <w:szCs w:val="20"/>
        </w:rPr>
        <w:t>esmi</w:t>
      </w:r>
      <w:r w:rsidR="00146C20">
        <w:rPr>
          <w:sz w:val="20"/>
          <w:szCs w:val="20"/>
        </w:rPr>
        <w:t>e uzavrieť zmluvu s uchádzačom</w:t>
      </w:r>
      <w:r w:rsidRPr="0016381E">
        <w:rPr>
          <w:sz w:val="20"/>
          <w:szCs w:val="20"/>
        </w:rPr>
        <w:t>, ktor</w:t>
      </w:r>
      <w:r>
        <w:rPr>
          <w:sz w:val="20"/>
          <w:szCs w:val="20"/>
        </w:rPr>
        <w:t>ý</w:t>
      </w:r>
      <w:r w:rsidRPr="0016381E">
        <w:rPr>
          <w:sz w:val="20"/>
          <w:szCs w:val="20"/>
        </w:rPr>
        <w:t xml:space="preserve"> </w:t>
      </w:r>
      <w:r>
        <w:rPr>
          <w:sz w:val="20"/>
          <w:szCs w:val="20"/>
        </w:rPr>
        <w:t>nie je zapísaný do registra partnerov verejného sektora</w:t>
      </w:r>
      <w:r w:rsidRPr="0016381E">
        <w:rPr>
          <w:sz w:val="20"/>
          <w:szCs w:val="20"/>
        </w:rPr>
        <w:t xml:space="preserve"> </w:t>
      </w:r>
      <w:r>
        <w:rPr>
          <w:sz w:val="20"/>
          <w:szCs w:val="20"/>
        </w:rPr>
        <w:t xml:space="preserve">podľa platnej </w:t>
      </w:r>
      <w:r w:rsidR="00146C20">
        <w:rPr>
          <w:sz w:val="20"/>
          <w:szCs w:val="20"/>
        </w:rPr>
        <w:t>legislatívy</w:t>
      </w:r>
      <w:r>
        <w:rPr>
          <w:sz w:val="20"/>
          <w:szCs w:val="20"/>
        </w:rPr>
        <w:t>.</w:t>
      </w:r>
    </w:p>
    <w:p w:rsidR="00841FCB" w:rsidRDefault="008346DF" w:rsidP="005E4F2B">
      <w:pPr>
        <w:autoSpaceDE w:val="0"/>
        <w:autoSpaceDN w:val="0"/>
        <w:adjustRightInd w:val="0"/>
        <w:spacing w:before="120" w:line="24" w:lineRule="atLeast"/>
        <w:ind w:left="360"/>
        <w:rPr>
          <w:sz w:val="20"/>
          <w:szCs w:val="20"/>
        </w:rPr>
      </w:pPr>
      <w:r>
        <w:rPr>
          <w:rFonts w:asciiTheme="minorHAnsi" w:hAnsiTheme="minorHAnsi" w:cstheme="minorHAnsi"/>
          <w:b/>
          <w:bCs/>
          <w:color w:val="000000"/>
          <w:sz w:val="20"/>
          <w:szCs w:val="20"/>
        </w:rPr>
        <w:t>6</w:t>
      </w:r>
      <w:r w:rsidR="005E4F2B">
        <w:rPr>
          <w:rFonts w:asciiTheme="minorHAnsi" w:hAnsiTheme="minorHAnsi" w:cstheme="minorHAnsi"/>
          <w:b/>
          <w:bCs/>
          <w:color w:val="000000"/>
          <w:sz w:val="20"/>
          <w:szCs w:val="20"/>
        </w:rPr>
        <w:t xml:space="preserve">.    </w:t>
      </w:r>
      <w:r w:rsidR="002822DD" w:rsidRPr="005E4F2B">
        <w:rPr>
          <w:rFonts w:asciiTheme="minorHAnsi" w:hAnsiTheme="minorHAnsi" w:cstheme="minorHAnsi"/>
          <w:b/>
          <w:bCs/>
          <w:color w:val="000000"/>
          <w:sz w:val="20"/>
          <w:szCs w:val="20"/>
        </w:rPr>
        <w:t>Podrobný opis predmetu zákazky (predmetu obstarávania):</w:t>
      </w:r>
      <w:r w:rsidR="00841FCB" w:rsidRPr="005E4F2B">
        <w:rPr>
          <w:sz w:val="20"/>
          <w:szCs w:val="20"/>
        </w:rPr>
        <w:t xml:space="preserve"> </w:t>
      </w:r>
    </w:p>
    <w:p w:rsidR="00853FA8" w:rsidRDefault="005A36F6" w:rsidP="00853FA8">
      <w:pPr>
        <w:autoSpaceDE w:val="0"/>
        <w:autoSpaceDN w:val="0"/>
        <w:adjustRightInd w:val="0"/>
        <w:spacing w:line="24" w:lineRule="atLeast"/>
        <w:ind w:left="720"/>
        <w:rPr>
          <w:rFonts w:asciiTheme="minorHAnsi" w:hAnsiTheme="minorHAnsi" w:cstheme="minorHAnsi"/>
          <w:szCs w:val="19"/>
        </w:rPr>
      </w:pPr>
      <w:r>
        <w:rPr>
          <w:rFonts w:asciiTheme="minorHAnsi" w:hAnsiTheme="minorHAnsi" w:cstheme="minorHAnsi"/>
          <w:szCs w:val="19"/>
        </w:rPr>
        <w:t>Prestavba časti objektu MŠ na komunitné centrum pozostáva z:</w:t>
      </w:r>
    </w:p>
    <w:p w:rsidR="005A36F6" w:rsidRPr="005A36F6" w:rsidRDefault="005A36F6" w:rsidP="001C0459">
      <w:pPr>
        <w:pStyle w:val="Odsekzoznamu"/>
        <w:numPr>
          <w:ilvl w:val="0"/>
          <w:numId w:val="30"/>
        </w:numPr>
        <w:autoSpaceDE w:val="0"/>
        <w:autoSpaceDN w:val="0"/>
        <w:adjustRightInd w:val="0"/>
        <w:spacing w:line="24" w:lineRule="atLeast"/>
        <w:rPr>
          <w:rFonts w:asciiTheme="minorHAnsi" w:hAnsiTheme="minorHAnsi" w:cstheme="minorHAnsi"/>
          <w:sz w:val="19"/>
          <w:szCs w:val="19"/>
        </w:rPr>
      </w:pPr>
      <w:r w:rsidRPr="005A36F6">
        <w:rPr>
          <w:rFonts w:asciiTheme="minorHAnsi" w:hAnsiTheme="minorHAnsi" w:cstheme="minorHAnsi"/>
          <w:sz w:val="19"/>
          <w:szCs w:val="19"/>
        </w:rPr>
        <w:t>zemné práce</w:t>
      </w:r>
    </w:p>
    <w:p w:rsidR="005A36F6" w:rsidRPr="005A36F6" w:rsidRDefault="005A36F6" w:rsidP="001C0459">
      <w:pPr>
        <w:pStyle w:val="Odsekzoznamu"/>
        <w:numPr>
          <w:ilvl w:val="0"/>
          <w:numId w:val="30"/>
        </w:numPr>
        <w:autoSpaceDE w:val="0"/>
        <w:autoSpaceDN w:val="0"/>
        <w:adjustRightInd w:val="0"/>
        <w:spacing w:line="24" w:lineRule="atLeast"/>
        <w:rPr>
          <w:rFonts w:asciiTheme="minorHAnsi" w:hAnsiTheme="minorHAnsi" w:cstheme="minorHAnsi"/>
          <w:sz w:val="19"/>
          <w:szCs w:val="19"/>
        </w:rPr>
      </w:pPr>
      <w:r w:rsidRPr="005A36F6">
        <w:rPr>
          <w:rFonts w:asciiTheme="minorHAnsi" w:hAnsiTheme="minorHAnsi" w:cstheme="minorHAnsi"/>
          <w:sz w:val="19"/>
          <w:szCs w:val="19"/>
        </w:rPr>
        <w:t>zakladanie</w:t>
      </w:r>
    </w:p>
    <w:p w:rsidR="005A36F6" w:rsidRPr="005A36F6" w:rsidRDefault="005A36F6" w:rsidP="001C0459">
      <w:pPr>
        <w:pStyle w:val="Odsekzoznamu"/>
        <w:numPr>
          <w:ilvl w:val="0"/>
          <w:numId w:val="30"/>
        </w:numPr>
        <w:autoSpaceDE w:val="0"/>
        <w:autoSpaceDN w:val="0"/>
        <w:adjustRightInd w:val="0"/>
        <w:spacing w:line="24" w:lineRule="atLeast"/>
        <w:rPr>
          <w:rFonts w:asciiTheme="minorHAnsi" w:hAnsiTheme="minorHAnsi" w:cstheme="minorHAnsi"/>
          <w:sz w:val="19"/>
          <w:szCs w:val="19"/>
        </w:rPr>
      </w:pPr>
      <w:r w:rsidRPr="005A36F6">
        <w:rPr>
          <w:rFonts w:asciiTheme="minorHAnsi" w:hAnsiTheme="minorHAnsi" w:cstheme="minorHAnsi"/>
          <w:sz w:val="19"/>
          <w:szCs w:val="19"/>
        </w:rPr>
        <w:t>murovacie práce</w:t>
      </w:r>
    </w:p>
    <w:p w:rsidR="005A36F6" w:rsidRPr="005A36F6" w:rsidRDefault="005A36F6" w:rsidP="001C0459">
      <w:pPr>
        <w:pStyle w:val="Odsekzoznamu"/>
        <w:numPr>
          <w:ilvl w:val="0"/>
          <w:numId w:val="30"/>
        </w:numPr>
        <w:autoSpaceDE w:val="0"/>
        <w:autoSpaceDN w:val="0"/>
        <w:adjustRightInd w:val="0"/>
        <w:spacing w:line="24" w:lineRule="atLeast"/>
        <w:rPr>
          <w:rFonts w:asciiTheme="minorHAnsi" w:hAnsiTheme="minorHAnsi" w:cstheme="minorHAnsi"/>
          <w:sz w:val="19"/>
          <w:szCs w:val="19"/>
        </w:rPr>
      </w:pPr>
      <w:r w:rsidRPr="005A36F6">
        <w:rPr>
          <w:rFonts w:asciiTheme="minorHAnsi" w:hAnsiTheme="minorHAnsi" w:cstheme="minorHAnsi"/>
          <w:sz w:val="19"/>
          <w:szCs w:val="19"/>
        </w:rPr>
        <w:t>úpravy povrchov – vnúrtorné a vonkajšie omietky, podlahy</w:t>
      </w:r>
    </w:p>
    <w:p w:rsidR="005A36F6" w:rsidRPr="005A36F6" w:rsidRDefault="005A36F6" w:rsidP="001C0459">
      <w:pPr>
        <w:pStyle w:val="Odsekzoznamu"/>
        <w:numPr>
          <w:ilvl w:val="0"/>
          <w:numId w:val="30"/>
        </w:numPr>
        <w:autoSpaceDE w:val="0"/>
        <w:autoSpaceDN w:val="0"/>
        <w:adjustRightInd w:val="0"/>
        <w:spacing w:line="24" w:lineRule="atLeast"/>
        <w:rPr>
          <w:rFonts w:asciiTheme="minorHAnsi" w:hAnsiTheme="minorHAnsi" w:cstheme="minorHAnsi"/>
          <w:sz w:val="19"/>
          <w:szCs w:val="19"/>
        </w:rPr>
      </w:pPr>
      <w:r w:rsidRPr="005A36F6">
        <w:rPr>
          <w:rFonts w:asciiTheme="minorHAnsi" w:hAnsiTheme="minorHAnsi" w:cstheme="minorHAnsi"/>
          <w:sz w:val="19"/>
          <w:szCs w:val="19"/>
        </w:rPr>
        <w:t>zateplenie objektu</w:t>
      </w:r>
    </w:p>
    <w:p w:rsidR="005A36F6" w:rsidRPr="005A36F6" w:rsidRDefault="005A36F6" w:rsidP="001C0459">
      <w:pPr>
        <w:pStyle w:val="Odsekzoznamu"/>
        <w:numPr>
          <w:ilvl w:val="0"/>
          <w:numId w:val="30"/>
        </w:numPr>
        <w:autoSpaceDE w:val="0"/>
        <w:autoSpaceDN w:val="0"/>
        <w:adjustRightInd w:val="0"/>
        <w:spacing w:line="24" w:lineRule="atLeast"/>
        <w:rPr>
          <w:rFonts w:asciiTheme="minorHAnsi" w:hAnsiTheme="minorHAnsi" w:cstheme="minorHAnsi"/>
          <w:sz w:val="19"/>
          <w:szCs w:val="19"/>
        </w:rPr>
      </w:pPr>
      <w:r w:rsidRPr="005A36F6">
        <w:rPr>
          <w:rFonts w:asciiTheme="minorHAnsi" w:hAnsiTheme="minorHAnsi" w:cstheme="minorHAnsi"/>
          <w:sz w:val="19"/>
          <w:szCs w:val="19"/>
        </w:rPr>
        <w:t>vonkajší vodovod a kanalizácia</w:t>
      </w:r>
    </w:p>
    <w:p w:rsidR="005A36F6" w:rsidRPr="005A36F6" w:rsidRDefault="005A36F6" w:rsidP="001C0459">
      <w:pPr>
        <w:pStyle w:val="Odsekzoznamu"/>
        <w:numPr>
          <w:ilvl w:val="0"/>
          <w:numId w:val="30"/>
        </w:numPr>
        <w:autoSpaceDE w:val="0"/>
        <w:autoSpaceDN w:val="0"/>
        <w:adjustRightInd w:val="0"/>
        <w:spacing w:line="24" w:lineRule="atLeast"/>
        <w:rPr>
          <w:rFonts w:asciiTheme="minorHAnsi" w:hAnsiTheme="minorHAnsi" w:cstheme="minorHAnsi"/>
          <w:sz w:val="19"/>
          <w:szCs w:val="19"/>
        </w:rPr>
      </w:pPr>
      <w:r w:rsidRPr="005A36F6">
        <w:rPr>
          <w:rFonts w:asciiTheme="minorHAnsi" w:hAnsiTheme="minorHAnsi" w:cstheme="minorHAnsi"/>
          <w:sz w:val="19"/>
          <w:szCs w:val="19"/>
        </w:rPr>
        <w:t>búracie práce</w:t>
      </w:r>
    </w:p>
    <w:p w:rsidR="005A36F6" w:rsidRPr="005A36F6" w:rsidRDefault="005A36F6" w:rsidP="001C0459">
      <w:pPr>
        <w:pStyle w:val="Odsekzoznamu"/>
        <w:numPr>
          <w:ilvl w:val="0"/>
          <w:numId w:val="30"/>
        </w:numPr>
        <w:autoSpaceDE w:val="0"/>
        <w:autoSpaceDN w:val="0"/>
        <w:adjustRightInd w:val="0"/>
        <w:spacing w:line="24" w:lineRule="atLeast"/>
        <w:rPr>
          <w:rFonts w:asciiTheme="minorHAnsi" w:hAnsiTheme="minorHAnsi" w:cstheme="minorHAnsi"/>
          <w:sz w:val="19"/>
          <w:szCs w:val="19"/>
        </w:rPr>
      </w:pPr>
      <w:r w:rsidRPr="005A36F6">
        <w:rPr>
          <w:rFonts w:asciiTheme="minorHAnsi" w:hAnsiTheme="minorHAnsi" w:cstheme="minorHAnsi"/>
          <w:sz w:val="19"/>
          <w:szCs w:val="19"/>
        </w:rPr>
        <w:t>izolácie proti vode a vlhkosti</w:t>
      </w:r>
    </w:p>
    <w:p w:rsidR="005A36F6" w:rsidRPr="005A36F6" w:rsidRDefault="005A36F6" w:rsidP="001C0459">
      <w:pPr>
        <w:pStyle w:val="Odsekzoznamu"/>
        <w:numPr>
          <w:ilvl w:val="0"/>
          <w:numId w:val="30"/>
        </w:numPr>
        <w:autoSpaceDE w:val="0"/>
        <w:autoSpaceDN w:val="0"/>
        <w:adjustRightInd w:val="0"/>
        <w:spacing w:line="24" w:lineRule="atLeast"/>
        <w:rPr>
          <w:rFonts w:asciiTheme="minorHAnsi" w:hAnsiTheme="minorHAnsi" w:cstheme="minorHAnsi"/>
          <w:sz w:val="19"/>
          <w:szCs w:val="19"/>
        </w:rPr>
      </w:pPr>
      <w:r w:rsidRPr="005A36F6">
        <w:rPr>
          <w:rFonts w:asciiTheme="minorHAnsi" w:hAnsiTheme="minorHAnsi" w:cstheme="minorHAnsi"/>
          <w:sz w:val="19"/>
          <w:szCs w:val="19"/>
        </w:rPr>
        <w:lastRenderedPageBreak/>
        <w:t>izolácie striech</w:t>
      </w:r>
    </w:p>
    <w:p w:rsidR="005A36F6" w:rsidRPr="005A36F6" w:rsidRDefault="005A36F6" w:rsidP="001C0459">
      <w:pPr>
        <w:pStyle w:val="Odsekzoznamu"/>
        <w:numPr>
          <w:ilvl w:val="0"/>
          <w:numId w:val="30"/>
        </w:numPr>
        <w:autoSpaceDE w:val="0"/>
        <w:autoSpaceDN w:val="0"/>
        <w:adjustRightInd w:val="0"/>
        <w:spacing w:line="24" w:lineRule="atLeast"/>
        <w:rPr>
          <w:rFonts w:asciiTheme="minorHAnsi" w:hAnsiTheme="minorHAnsi" w:cstheme="minorHAnsi"/>
          <w:sz w:val="19"/>
          <w:szCs w:val="19"/>
        </w:rPr>
      </w:pPr>
      <w:r w:rsidRPr="005A36F6">
        <w:rPr>
          <w:rFonts w:asciiTheme="minorHAnsi" w:hAnsiTheme="minorHAnsi" w:cstheme="minorHAnsi"/>
          <w:sz w:val="19"/>
          <w:szCs w:val="19"/>
        </w:rPr>
        <w:t>tepelné izolácie</w:t>
      </w:r>
    </w:p>
    <w:p w:rsidR="005A36F6" w:rsidRPr="005A36F6" w:rsidRDefault="005A36F6" w:rsidP="001C0459">
      <w:pPr>
        <w:pStyle w:val="Odsekzoznamu"/>
        <w:numPr>
          <w:ilvl w:val="0"/>
          <w:numId w:val="30"/>
        </w:numPr>
        <w:autoSpaceDE w:val="0"/>
        <w:autoSpaceDN w:val="0"/>
        <w:adjustRightInd w:val="0"/>
        <w:spacing w:line="24" w:lineRule="atLeast"/>
        <w:rPr>
          <w:rFonts w:asciiTheme="minorHAnsi" w:hAnsiTheme="minorHAnsi" w:cstheme="minorHAnsi"/>
          <w:sz w:val="19"/>
          <w:szCs w:val="19"/>
        </w:rPr>
      </w:pPr>
      <w:r w:rsidRPr="005A36F6">
        <w:rPr>
          <w:rFonts w:asciiTheme="minorHAnsi" w:hAnsiTheme="minorHAnsi" w:cstheme="minorHAnsi"/>
          <w:sz w:val="19"/>
          <w:szCs w:val="19"/>
        </w:rPr>
        <w:t>zdravotechnika – vnútorný vodovod a kanalizácia</w:t>
      </w:r>
    </w:p>
    <w:p w:rsidR="005A36F6" w:rsidRPr="005A36F6" w:rsidRDefault="005A36F6" w:rsidP="001C0459">
      <w:pPr>
        <w:pStyle w:val="Odsekzoznamu"/>
        <w:numPr>
          <w:ilvl w:val="0"/>
          <w:numId w:val="30"/>
        </w:numPr>
        <w:autoSpaceDE w:val="0"/>
        <w:autoSpaceDN w:val="0"/>
        <w:adjustRightInd w:val="0"/>
        <w:spacing w:line="24" w:lineRule="atLeast"/>
        <w:rPr>
          <w:rFonts w:asciiTheme="minorHAnsi" w:hAnsiTheme="minorHAnsi" w:cstheme="minorHAnsi"/>
          <w:sz w:val="19"/>
          <w:szCs w:val="19"/>
        </w:rPr>
      </w:pPr>
      <w:r w:rsidRPr="005A36F6">
        <w:rPr>
          <w:rFonts w:asciiTheme="minorHAnsi" w:hAnsiTheme="minorHAnsi" w:cstheme="minorHAnsi"/>
          <w:sz w:val="19"/>
          <w:szCs w:val="19"/>
        </w:rPr>
        <w:t>vykurovanie</w:t>
      </w:r>
    </w:p>
    <w:p w:rsidR="005A36F6" w:rsidRPr="005A36F6" w:rsidRDefault="005A36F6" w:rsidP="001C0459">
      <w:pPr>
        <w:pStyle w:val="Odsekzoznamu"/>
        <w:numPr>
          <w:ilvl w:val="0"/>
          <w:numId w:val="30"/>
        </w:numPr>
        <w:autoSpaceDE w:val="0"/>
        <w:autoSpaceDN w:val="0"/>
        <w:adjustRightInd w:val="0"/>
        <w:spacing w:line="24" w:lineRule="atLeast"/>
        <w:rPr>
          <w:rFonts w:asciiTheme="minorHAnsi" w:hAnsiTheme="minorHAnsi" w:cstheme="minorHAnsi"/>
          <w:sz w:val="19"/>
          <w:szCs w:val="19"/>
        </w:rPr>
      </w:pPr>
      <w:r w:rsidRPr="005A36F6">
        <w:rPr>
          <w:rFonts w:asciiTheme="minorHAnsi" w:hAnsiTheme="minorHAnsi" w:cstheme="minorHAnsi"/>
          <w:sz w:val="19"/>
          <w:szCs w:val="19"/>
        </w:rPr>
        <w:t>klampiarske konštrukcie</w:t>
      </w:r>
    </w:p>
    <w:p w:rsidR="005A36F6" w:rsidRPr="005A36F6" w:rsidRDefault="005A36F6" w:rsidP="001C0459">
      <w:pPr>
        <w:pStyle w:val="Odsekzoznamu"/>
        <w:numPr>
          <w:ilvl w:val="0"/>
          <w:numId w:val="30"/>
        </w:numPr>
        <w:autoSpaceDE w:val="0"/>
        <w:autoSpaceDN w:val="0"/>
        <w:adjustRightInd w:val="0"/>
        <w:spacing w:line="24" w:lineRule="atLeast"/>
        <w:rPr>
          <w:rFonts w:asciiTheme="minorHAnsi" w:hAnsiTheme="minorHAnsi" w:cstheme="minorHAnsi"/>
          <w:sz w:val="19"/>
          <w:szCs w:val="19"/>
        </w:rPr>
      </w:pPr>
      <w:r w:rsidRPr="005A36F6">
        <w:rPr>
          <w:rFonts w:asciiTheme="minorHAnsi" w:hAnsiTheme="minorHAnsi" w:cstheme="minorHAnsi"/>
          <w:sz w:val="19"/>
          <w:szCs w:val="19"/>
        </w:rPr>
        <w:t>stolárske konštrukcie</w:t>
      </w:r>
    </w:p>
    <w:p w:rsidR="005A36F6" w:rsidRPr="005A36F6" w:rsidRDefault="005A36F6" w:rsidP="001C0459">
      <w:pPr>
        <w:pStyle w:val="Odsekzoznamu"/>
        <w:numPr>
          <w:ilvl w:val="0"/>
          <w:numId w:val="30"/>
        </w:numPr>
        <w:autoSpaceDE w:val="0"/>
        <w:autoSpaceDN w:val="0"/>
        <w:adjustRightInd w:val="0"/>
        <w:spacing w:line="24" w:lineRule="atLeast"/>
        <w:rPr>
          <w:rFonts w:asciiTheme="minorHAnsi" w:hAnsiTheme="minorHAnsi" w:cstheme="minorHAnsi"/>
          <w:sz w:val="19"/>
          <w:szCs w:val="19"/>
        </w:rPr>
      </w:pPr>
      <w:r w:rsidRPr="005A36F6">
        <w:rPr>
          <w:rFonts w:asciiTheme="minorHAnsi" w:hAnsiTheme="minorHAnsi" w:cstheme="minorHAnsi"/>
          <w:sz w:val="19"/>
          <w:szCs w:val="19"/>
        </w:rPr>
        <w:t>VZT – rekuperácia</w:t>
      </w:r>
    </w:p>
    <w:p w:rsidR="005A36F6" w:rsidRPr="005A36F6" w:rsidRDefault="00B06FE8" w:rsidP="001C0459">
      <w:pPr>
        <w:pStyle w:val="Odsekzoznamu"/>
        <w:numPr>
          <w:ilvl w:val="0"/>
          <w:numId w:val="30"/>
        </w:numPr>
        <w:autoSpaceDE w:val="0"/>
        <w:autoSpaceDN w:val="0"/>
        <w:adjustRightInd w:val="0"/>
        <w:spacing w:line="24" w:lineRule="atLeast"/>
        <w:rPr>
          <w:rFonts w:asciiTheme="minorHAnsi" w:hAnsiTheme="minorHAnsi" w:cstheme="minorHAnsi"/>
          <w:sz w:val="19"/>
          <w:szCs w:val="19"/>
        </w:rPr>
      </w:pPr>
      <w:r>
        <w:rPr>
          <w:rFonts w:asciiTheme="minorHAnsi" w:hAnsiTheme="minorHAnsi" w:cstheme="minorHAnsi"/>
          <w:sz w:val="19"/>
          <w:szCs w:val="19"/>
        </w:rPr>
        <w:t>dokončo</w:t>
      </w:r>
      <w:r w:rsidR="005A36F6" w:rsidRPr="005A36F6">
        <w:rPr>
          <w:rFonts w:asciiTheme="minorHAnsi" w:hAnsiTheme="minorHAnsi" w:cstheme="minorHAnsi"/>
          <w:sz w:val="19"/>
          <w:szCs w:val="19"/>
        </w:rPr>
        <w:t>vacie práce – obklady</w:t>
      </w:r>
    </w:p>
    <w:p w:rsidR="005A36F6" w:rsidRPr="005A36F6" w:rsidRDefault="005A36F6" w:rsidP="001C0459">
      <w:pPr>
        <w:pStyle w:val="Odsekzoznamu"/>
        <w:numPr>
          <w:ilvl w:val="0"/>
          <w:numId w:val="30"/>
        </w:numPr>
        <w:autoSpaceDE w:val="0"/>
        <w:autoSpaceDN w:val="0"/>
        <w:adjustRightInd w:val="0"/>
        <w:spacing w:line="24" w:lineRule="atLeast"/>
        <w:rPr>
          <w:rFonts w:asciiTheme="minorHAnsi" w:hAnsiTheme="minorHAnsi" w:cstheme="minorHAnsi"/>
          <w:sz w:val="19"/>
          <w:szCs w:val="19"/>
        </w:rPr>
      </w:pPr>
      <w:r w:rsidRPr="005A36F6">
        <w:rPr>
          <w:rFonts w:asciiTheme="minorHAnsi" w:hAnsiTheme="minorHAnsi" w:cstheme="minorHAnsi"/>
          <w:sz w:val="19"/>
          <w:szCs w:val="19"/>
        </w:rPr>
        <w:t>elektromontáže</w:t>
      </w:r>
    </w:p>
    <w:p w:rsidR="00152DA1" w:rsidRPr="008346DF" w:rsidRDefault="008346DF" w:rsidP="00610405">
      <w:pPr>
        <w:pStyle w:val="Odsekzoznamu"/>
        <w:autoSpaceDE w:val="0"/>
        <w:autoSpaceDN w:val="0"/>
        <w:adjustRightInd w:val="0"/>
        <w:spacing w:before="120" w:line="24" w:lineRule="atLeast"/>
        <w:contextualSpacing w:val="0"/>
        <w:rPr>
          <w:rFonts w:asciiTheme="minorHAnsi" w:hAnsiTheme="minorHAnsi" w:cstheme="minorHAnsi"/>
          <w:b/>
          <w:sz w:val="19"/>
          <w:szCs w:val="19"/>
        </w:rPr>
      </w:pPr>
      <w:r w:rsidRPr="008346DF">
        <w:rPr>
          <w:rFonts w:asciiTheme="minorHAnsi" w:hAnsiTheme="minorHAnsi" w:cstheme="minorHAnsi"/>
          <w:b/>
          <w:sz w:val="19"/>
          <w:szCs w:val="19"/>
        </w:rPr>
        <w:t xml:space="preserve">v zmysle výkazu výmer </w:t>
      </w:r>
      <w:r w:rsidR="00093772">
        <w:rPr>
          <w:rFonts w:asciiTheme="minorHAnsi" w:hAnsiTheme="minorHAnsi" w:cstheme="minorHAnsi"/>
          <w:b/>
          <w:sz w:val="19"/>
          <w:szCs w:val="19"/>
        </w:rPr>
        <w:t xml:space="preserve">a projektovej dokumentácie </w:t>
      </w:r>
      <w:r w:rsidR="003D6467">
        <w:rPr>
          <w:rFonts w:asciiTheme="minorHAnsi" w:hAnsiTheme="minorHAnsi" w:cstheme="minorHAnsi"/>
          <w:b/>
          <w:sz w:val="19"/>
          <w:szCs w:val="19"/>
        </w:rPr>
        <w:t>v</w:t>
      </w:r>
      <w:r w:rsidRPr="008346DF">
        <w:rPr>
          <w:rFonts w:asciiTheme="minorHAnsi" w:hAnsiTheme="minorHAnsi" w:cstheme="minorHAnsi"/>
          <w:b/>
          <w:sz w:val="19"/>
          <w:szCs w:val="19"/>
        </w:rPr>
        <w:t> prílohe!</w:t>
      </w:r>
    </w:p>
    <w:p w:rsidR="00EC1993" w:rsidRDefault="00EC1993" w:rsidP="00EC1993">
      <w:pPr>
        <w:pStyle w:val="SSCnadpis3"/>
        <w:numPr>
          <w:ilvl w:val="0"/>
          <w:numId w:val="0"/>
        </w:numPr>
        <w:ind w:left="432" w:hanging="432"/>
      </w:pPr>
      <w:r>
        <w:rPr>
          <w:b w:val="0"/>
        </w:rPr>
        <w:t xml:space="preserve">                      </w:t>
      </w:r>
      <w:r w:rsidRPr="007C3AE6">
        <w:rPr>
          <w:b w:val="0"/>
        </w:rPr>
        <w:t>V prípade, keď   v</w:t>
      </w:r>
      <w:r>
        <w:rPr>
          <w:b w:val="0"/>
        </w:rPr>
        <w:t xml:space="preserve">o výkaze výmer  </w:t>
      </w:r>
      <w:r w:rsidRPr="007C3AE6">
        <w:rPr>
          <w:b w:val="0"/>
        </w:rPr>
        <w:t xml:space="preserve"> </w:t>
      </w:r>
      <w:r>
        <w:rPr>
          <w:b w:val="0"/>
        </w:rPr>
        <w:t>alebo v</w:t>
      </w:r>
      <w:r w:rsidR="008346DF">
        <w:rPr>
          <w:b w:val="0"/>
        </w:rPr>
        <w:t> </w:t>
      </w:r>
      <w:r>
        <w:rPr>
          <w:b w:val="0"/>
        </w:rPr>
        <w:t>pd</w:t>
      </w:r>
      <w:r w:rsidR="008346DF">
        <w:rPr>
          <w:b w:val="0"/>
        </w:rPr>
        <w:t xml:space="preserve"> </w:t>
      </w:r>
      <w:r w:rsidRPr="007C3AE6">
        <w:rPr>
          <w:b w:val="0"/>
        </w:rPr>
        <w:t xml:space="preserve">je označený materiál alebo výrobok ako </w:t>
      </w:r>
      <w:r>
        <w:rPr>
          <w:b w:val="0"/>
        </w:rPr>
        <w:t xml:space="preserve">        </w:t>
      </w:r>
      <w:r w:rsidRPr="007C3AE6">
        <w:rPr>
          <w:b w:val="0"/>
        </w:rPr>
        <w:t xml:space="preserve"> </w:t>
      </w:r>
      <w:r>
        <w:rPr>
          <w:b w:val="0"/>
        </w:rPr>
        <w:t xml:space="preserve">   </w:t>
      </w:r>
      <w:r w:rsidRPr="007C3AE6">
        <w:rPr>
          <w:b w:val="0"/>
        </w:rPr>
        <w:t>konkrétny yp alebo</w:t>
      </w:r>
      <w:r>
        <w:rPr>
          <w:b w:val="0"/>
        </w:rPr>
        <w:t xml:space="preserve"> </w:t>
      </w:r>
      <w:r w:rsidRPr="007C3AE6">
        <w:rPr>
          <w:b w:val="0"/>
        </w:rPr>
        <w:t xml:space="preserve">presná značka – </w:t>
      </w:r>
      <w:r>
        <w:rPr>
          <w:b w:val="0"/>
        </w:rPr>
        <w:t xml:space="preserve"> </w:t>
      </w:r>
      <w:r w:rsidRPr="007C3AE6">
        <w:rPr>
          <w:b w:val="0"/>
        </w:rPr>
        <w:t>znamená, že verejný obstarávateľ nemohol opísať predmet zákazky dostatočne</w:t>
      </w:r>
      <w:r>
        <w:rPr>
          <w:b w:val="0"/>
        </w:rPr>
        <w:t xml:space="preserve"> </w:t>
      </w:r>
      <w:r w:rsidRPr="007C3AE6">
        <w:rPr>
          <w:b w:val="0"/>
        </w:rPr>
        <w:t xml:space="preserve"> </w:t>
      </w:r>
      <w:r>
        <w:rPr>
          <w:b w:val="0"/>
        </w:rPr>
        <w:t>p</w:t>
      </w:r>
      <w:r w:rsidRPr="007C3AE6">
        <w:rPr>
          <w:b w:val="0"/>
        </w:rPr>
        <w:t xml:space="preserve">resne a zrozumiteľne a preto pri týchto odkazoch doplňuje verejný obstarávateľ : </w:t>
      </w:r>
      <w:r>
        <w:rPr>
          <w:b w:val="0"/>
        </w:rPr>
        <w:t xml:space="preserve">      </w:t>
      </w:r>
      <w:r w:rsidRPr="007C3AE6">
        <w:rPr>
          <w:b w:val="0"/>
        </w:rPr>
        <w:t xml:space="preserve">   </w:t>
      </w:r>
      <w:r w:rsidRPr="001A4A48">
        <w:t xml:space="preserve">alebo ekvivalentný!!! </w:t>
      </w:r>
    </w:p>
    <w:p w:rsidR="00B03853" w:rsidRDefault="00057C9E" w:rsidP="00057C9E">
      <w:pPr>
        <w:shd w:val="clear" w:color="auto" w:fill="FFFFFF"/>
        <w:jc w:val="both"/>
        <w:rPr>
          <w:rFonts w:asciiTheme="minorHAnsi" w:hAnsiTheme="minorHAnsi" w:cstheme="minorHAnsi"/>
          <w:b/>
          <w:bCs/>
          <w:color w:val="000000"/>
          <w:szCs w:val="19"/>
        </w:rPr>
      </w:pPr>
      <w:r>
        <w:rPr>
          <w:rFonts w:asciiTheme="minorHAnsi" w:hAnsiTheme="minorHAnsi" w:cstheme="minorHAnsi"/>
          <w:b/>
          <w:bCs/>
          <w:color w:val="000000"/>
          <w:szCs w:val="19"/>
        </w:rPr>
        <w:t xml:space="preserve">              </w:t>
      </w:r>
    </w:p>
    <w:p w:rsidR="00057C9E" w:rsidRDefault="00057C9E" w:rsidP="00B03853">
      <w:pPr>
        <w:shd w:val="clear" w:color="auto" w:fill="FFFFFF"/>
        <w:ind w:left="720"/>
        <w:jc w:val="both"/>
        <w:rPr>
          <w:rFonts w:asciiTheme="minorHAnsi" w:hAnsiTheme="minorHAnsi" w:cstheme="minorHAnsi"/>
          <w:b/>
          <w:bCs/>
          <w:color w:val="000000"/>
          <w:szCs w:val="19"/>
        </w:rPr>
      </w:pPr>
      <w:r>
        <w:rPr>
          <w:rFonts w:asciiTheme="minorHAnsi" w:hAnsiTheme="minorHAnsi" w:cstheme="minorHAnsi"/>
          <w:b/>
          <w:bCs/>
          <w:color w:val="000000"/>
          <w:szCs w:val="19"/>
        </w:rPr>
        <w:t xml:space="preserve">Za ekvivalent verejný obstarávateľ bude akceptovať výrobky alebo material s rovnakými </w:t>
      </w:r>
    </w:p>
    <w:p w:rsidR="008346DF" w:rsidRPr="009E196C" w:rsidRDefault="00057C9E" w:rsidP="009E196C">
      <w:pPr>
        <w:shd w:val="clear" w:color="auto" w:fill="FFFFFF"/>
        <w:jc w:val="both"/>
        <w:rPr>
          <w:rFonts w:asciiTheme="minorHAnsi" w:hAnsiTheme="minorHAnsi" w:cstheme="minorHAnsi"/>
          <w:color w:val="000000"/>
          <w:sz w:val="20"/>
          <w:szCs w:val="20"/>
        </w:rPr>
      </w:pPr>
      <w:r>
        <w:rPr>
          <w:rFonts w:asciiTheme="minorHAnsi" w:hAnsiTheme="minorHAnsi" w:cstheme="minorHAnsi"/>
          <w:b/>
          <w:bCs/>
          <w:color w:val="000000"/>
          <w:szCs w:val="19"/>
        </w:rPr>
        <w:t xml:space="preserve">       alebo  vyššími parametrami ako je uvedené v súťažných podkladoch.</w:t>
      </w:r>
    </w:p>
    <w:p w:rsidR="00EC1993" w:rsidRPr="005A36F6" w:rsidRDefault="00731690" w:rsidP="00057C9E">
      <w:pPr>
        <w:autoSpaceDE w:val="0"/>
        <w:autoSpaceDN w:val="0"/>
        <w:adjustRightInd w:val="0"/>
        <w:spacing w:before="120" w:line="24" w:lineRule="atLeast"/>
        <w:rPr>
          <w:rFonts w:asciiTheme="minorHAnsi" w:hAnsiTheme="minorHAnsi" w:cstheme="minorHAnsi"/>
          <w:b/>
          <w:bCs/>
          <w:szCs w:val="19"/>
        </w:rPr>
      </w:pPr>
      <w:r>
        <w:rPr>
          <w:rFonts w:asciiTheme="minorHAnsi" w:hAnsiTheme="minorHAnsi" w:cstheme="minorHAnsi"/>
          <w:b/>
          <w:bCs/>
          <w:color w:val="000000"/>
          <w:sz w:val="20"/>
          <w:szCs w:val="20"/>
        </w:rPr>
        <w:t xml:space="preserve">       </w:t>
      </w:r>
      <w:r w:rsidR="008346DF">
        <w:rPr>
          <w:rFonts w:asciiTheme="minorHAnsi" w:hAnsiTheme="minorHAnsi" w:cstheme="minorHAnsi"/>
          <w:b/>
          <w:bCs/>
          <w:color w:val="000000"/>
          <w:sz w:val="20"/>
          <w:szCs w:val="20"/>
        </w:rPr>
        <w:t xml:space="preserve">7.    </w:t>
      </w:r>
      <w:r w:rsidR="008346DF" w:rsidRPr="005E4F2B">
        <w:rPr>
          <w:rFonts w:asciiTheme="minorHAnsi" w:hAnsiTheme="minorHAnsi" w:cstheme="minorHAnsi"/>
          <w:b/>
          <w:bCs/>
          <w:color w:val="000000"/>
          <w:sz w:val="20"/>
          <w:szCs w:val="20"/>
        </w:rPr>
        <w:t>C</w:t>
      </w:r>
      <w:r w:rsidR="008346DF" w:rsidRPr="005A36F6">
        <w:rPr>
          <w:rFonts w:asciiTheme="minorHAnsi" w:hAnsiTheme="minorHAnsi" w:cstheme="minorHAnsi"/>
          <w:b/>
          <w:bCs/>
          <w:color w:val="000000"/>
          <w:sz w:val="20"/>
          <w:szCs w:val="20"/>
        </w:rPr>
        <w:t>PV</w:t>
      </w:r>
      <w:r w:rsidR="008346DF" w:rsidRPr="005A36F6">
        <w:rPr>
          <w:rFonts w:asciiTheme="minorHAnsi" w:hAnsiTheme="minorHAnsi" w:cstheme="minorHAnsi"/>
          <w:b/>
          <w:bCs/>
          <w:color w:val="000000"/>
          <w:szCs w:val="19"/>
        </w:rPr>
        <w:t xml:space="preserve">: </w:t>
      </w:r>
      <w:r w:rsidR="008346DF" w:rsidRPr="005A36F6">
        <w:rPr>
          <w:sz w:val="20"/>
          <w:szCs w:val="20"/>
        </w:rPr>
        <w:t xml:space="preserve"> </w:t>
      </w:r>
      <w:r w:rsidR="007B0CF9" w:rsidRPr="005A36F6">
        <w:rPr>
          <w:sz w:val="20"/>
          <w:szCs w:val="20"/>
        </w:rPr>
        <w:t>452</w:t>
      </w:r>
      <w:r w:rsidR="00853FA8" w:rsidRPr="005A36F6">
        <w:rPr>
          <w:sz w:val="20"/>
          <w:szCs w:val="20"/>
        </w:rPr>
        <w:t>12</w:t>
      </w:r>
      <w:r w:rsidR="005A36F6" w:rsidRPr="005A36F6">
        <w:rPr>
          <w:sz w:val="20"/>
          <w:szCs w:val="20"/>
        </w:rPr>
        <w:t>000-6</w:t>
      </w:r>
    </w:p>
    <w:p w:rsidR="008346DF" w:rsidRDefault="005E4F2B" w:rsidP="008346DF">
      <w:pPr>
        <w:autoSpaceDE w:val="0"/>
        <w:autoSpaceDN w:val="0"/>
        <w:adjustRightInd w:val="0"/>
        <w:spacing w:before="120" w:line="24" w:lineRule="atLeast"/>
        <w:ind w:left="360"/>
        <w:rPr>
          <w:rFonts w:asciiTheme="minorHAnsi" w:hAnsiTheme="minorHAnsi" w:cstheme="minorHAnsi"/>
          <w:b/>
          <w:bCs/>
          <w:color w:val="000000"/>
          <w:sz w:val="20"/>
          <w:szCs w:val="20"/>
        </w:rPr>
      </w:pPr>
      <w:r w:rsidRPr="005A36F6">
        <w:rPr>
          <w:rFonts w:asciiTheme="minorHAnsi" w:hAnsiTheme="minorHAnsi" w:cstheme="minorHAnsi"/>
          <w:b/>
          <w:bCs/>
          <w:color w:val="000000"/>
          <w:sz w:val="20"/>
          <w:szCs w:val="20"/>
        </w:rPr>
        <w:t xml:space="preserve">8.    </w:t>
      </w:r>
      <w:r w:rsidR="002822DD" w:rsidRPr="005A36F6">
        <w:rPr>
          <w:rFonts w:asciiTheme="minorHAnsi" w:hAnsiTheme="minorHAnsi" w:cstheme="minorHAnsi"/>
          <w:b/>
          <w:bCs/>
          <w:color w:val="000000"/>
          <w:sz w:val="20"/>
          <w:szCs w:val="20"/>
        </w:rPr>
        <w:t>Predpokladaná hodnota</w:t>
      </w:r>
      <w:r w:rsidR="002822DD" w:rsidRPr="005E4F2B">
        <w:rPr>
          <w:rFonts w:asciiTheme="minorHAnsi" w:hAnsiTheme="minorHAnsi" w:cstheme="minorHAnsi"/>
          <w:b/>
          <w:bCs/>
          <w:color w:val="000000"/>
          <w:sz w:val="20"/>
          <w:szCs w:val="20"/>
        </w:rPr>
        <w:t xml:space="preserve"> zákazky</w:t>
      </w:r>
      <w:r w:rsidR="003435E7" w:rsidRPr="005E4F2B">
        <w:rPr>
          <w:rFonts w:asciiTheme="minorHAnsi" w:hAnsiTheme="minorHAnsi" w:cstheme="minorHAnsi"/>
          <w:b/>
          <w:bCs/>
          <w:color w:val="000000"/>
          <w:sz w:val="20"/>
          <w:szCs w:val="20"/>
        </w:rPr>
        <w:t xml:space="preserve">:   </w:t>
      </w:r>
      <w:r w:rsidR="00093772">
        <w:rPr>
          <w:rFonts w:asciiTheme="minorHAnsi" w:hAnsiTheme="minorHAnsi" w:cstheme="minorHAnsi"/>
          <w:b/>
          <w:bCs/>
          <w:color w:val="000000"/>
          <w:sz w:val="20"/>
          <w:szCs w:val="20"/>
        </w:rPr>
        <w:t>179</w:t>
      </w:r>
      <w:r w:rsidR="00FF5BFC">
        <w:rPr>
          <w:rFonts w:asciiTheme="minorHAnsi" w:hAnsiTheme="minorHAnsi" w:cstheme="minorHAnsi"/>
          <w:b/>
          <w:bCs/>
          <w:color w:val="000000"/>
          <w:sz w:val="20"/>
          <w:szCs w:val="20"/>
        </w:rPr>
        <w:t> </w:t>
      </w:r>
      <w:r w:rsidR="00093772">
        <w:rPr>
          <w:rFonts w:asciiTheme="minorHAnsi" w:hAnsiTheme="minorHAnsi" w:cstheme="minorHAnsi"/>
          <w:b/>
          <w:bCs/>
          <w:color w:val="000000"/>
          <w:sz w:val="20"/>
          <w:szCs w:val="20"/>
        </w:rPr>
        <w:t>9</w:t>
      </w:r>
      <w:r w:rsidR="00FF5BFC">
        <w:rPr>
          <w:rFonts w:asciiTheme="minorHAnsi" w:hAnsiTheme="minorHAnsi" w:cstheme="minorHAnsi"/>
          <w:b/>
          <w:bCs/>
          <w:color w:val="000000"/>
          <w:sz w:val="20"/>
          <w:szCs w:val="20"/>
        </w:rPr>
        <w:t>49,97</w:t>
      </w:r>
      <w:r w:rsidR="00152DA1" w:rsidRPr="00152DA1">
        <w:rPr>
          <w:rFonts w:asciiTheme="minorHAnsi" w:hAnsiTheme="minorHAnsi" w:cstheme="minorHAnsi"/>
          <w:b/>
          <w:bCs/>
          <w:color w:val="000000"/>
          <w:sz w:val="20"/>
          <w:szCs w:val="20"/>
        </w:rPr>
        <w:t xml:space="preserve"> </w:t>
      </w:r>
      <w:r w:rsidR="003435E7" w:rsidRPr="00152DA1">
        <w:rPr>
          <w:rFonts w:asciiTheme="minorHAnsi" w:hAnsiTheme="minorHAnsi" w:cstheme="minorHAnsi"/>
          <w:b/>
          <w:bCs/>
          <w:color w:val="000000"/>
          <w:sz w:val="20"/>
          <w:szCs w:val="20"/>
        </w:rPr>
        <w:t>€ bez DPH</w:t>
      </w:r>
    </w:p>
    <w:p w:rsidR="008346DF" w:rsidRDefault="008346DF" w:rsidP="005E4F2B">
      <w:pPr>
        <w:autoSpaceDE w:val="0"/>
        <w:autoSpaceDN w:val="0"/>
        <w:adjustRightInd w:val="0"/>
        <w:spacing w:before="120" w:line="24" w:lineRule="atLeast"/>
        <w:ind w:left="360"/>
        <w:rPr>
          <w:rFonts w:asciiTheme="minorHAnsi" w:hAnsiTheme="minorHAnsi" w:cstheme="minorHAnsi"/>
          <w:color w:val="000000"/>
          <w:sz w:val="20"/>
          <w:szCs w:val="20"/>
        </w:rPr>
      </w:pPr>
      <w:r w:rsidRPr="008346DF">
        <w:rPr>
          <w:rFonts w:asciiTheme="minorHAnsi" w:hAnsiTheme="minorHAnsi" w:cstheme="minorHAnsi"/>
          <w:b/>
          <w:color w:val="000000"/>
          <w:sz w:val="20"/>
          <w:szCs w:val="20"/>
        </w:rPr>
        <w:t xml:space="preserve">9. </w:t>
      </w:r>
      <w:r w:rsidRPr="008346DF">
        <w:rPr>
          <w:rFonts w:asciiTheme="minorHAnsi" w:hAnsiTheme="minorHAnsi" w:cstheme="minorHAnsi"/>
          <w:b/>
          <w:color w:val="000000"/>
          <w:sz w:val="20"/>
          <w:szCs w:val="20"/>
        </w:rPr>
        <w:tab/>
        <w:t>Miesto s termín dodania predmetu zákazky:</w:t>
      </w:r>
      <w:r>
        <w:rPr>
          <w:rFonts w:asciiTheme="minorHAnsi" w:hAnsiTheme="minorHAnsi" w:cstheme="minorHAnsi"/>
          <w:color w:val="000000"/>
          <w:sz w:val="20"/>
          <w:szCs w:val="20"/>
        </w:rPr>
        <w:t xml:space="preserve"> Obec </w:t>
      </w:r>
      <w:r w:rsidR="00093772">
        <w:rPr>
          <w:rFonts w:asciiTheme="minorHAnsi" w:hAnsiTheme="minorHAnsi" w:cstheme="minorHAnsi"/>
          <w:color w:val="000000"/>
          <w:sz w:val="20"/>
          <w:szCs w:val="20"/>
        </w:rPr>
        <w:t>Ipeľský Sokolec</w:t>
      </w:r>
      <w:r>
        <w:rPr>
          <w:rFonts w:asciiTheme="minorHAnsi" w:hAnsiTheme="minorHAnsi" w:cstheme="minorHAnsi"/>
          <w:color w:val="000000"/>
          <w:sz w:val="20"/>
          <w:szCs w:val="20"/>
        </w:rPr>
        <w:t xml:space="preserve">, okres Levice, </w:t>
      </w:r>
    </w:p>
    <w:p w:rsidR="008346DF" w:rsidRDefault="008346DF" w:rsidP="008346DF">
      <w:pPr>
        <w:autoSpaceDE w:val="0"/>
        <w:autoSpaceDN w:val="0"/>
        <w:adjustRightInd w:val="0"/>
        <w:spacing w:before="120" w:line="24" w:lineRule="atLeast"/>
        <w:ind w:left="360" w:firstLine="360"/>
        <w:rPr>
          <w:rFonts w:asciiTheme="minorHAnsi" w:hAnsiTheme="minorHAnsi" w:cstheme="minorHAnsi"/>
          <w:color w:val="000000"/>
          <w:sz w:val="20"/>
          <w:szCs w:val="20"/>
        </w:rPr>
      </w:pPr>
      <w:r>
        <w:rPr>
          <w:rFonts w:asciiTheme="minorHAnsi" w:hAnsiTheme="minorHAnsi" w:cstheme="minorHAnsi"/>
          <w:color w:val="000000"/>
          <w:sz w:val="20"/>
          <w:szCs w:val="20"/>
        </w:rPr>
        <w:t>Nitriansky kraj</w:t>
      </w:r>
    </w:p>
    <w:p w:rsidR="008346DF" w:rsidRPr="009E196C" w:rsidRDefault="008346DF" w:rsidP="009E196C">
      <w:pPr>
        <w:autoSpaceDE w:val="0"/>
        <w:autoSpaceDN w:val="0"/>
        <w:adjustRightInd w:val="0"/>
        <w:spacing w:before="120" w:line="288" w:lineRule="auto"/>
        <w:ind w:left="717" w:hanging="360"/>
        <w:rPr>
          <w:rFonts w:asciiTheme="minorHAnsi" w:hAnsiTheme="minorHAnsi" w:cstheme="minorHAnsi"/>
          <w:color w:val="000000"/>
          <w:sz w:val="20"/>
          <w:szCs w:val="20"/>
        </w:rPr>
      </w:pPr>
      <w:r w:rsidRPr="008346DF">
        <w:rPr>
          <w:rFonts w:asciiTheme="minorHAnsi" w:hAnsiTheme="minorHAnsi" w:cstheme="minorHAnsi"/>
          <w:b/>
          <w:color w:val="000000"/>
          <w:sz w:val="20"/>
          <w:szCs w:val="20"/>
        </w:rPr>
        <w:t>10.</w:t>
      </w:r>
      <w:r w:rsidRPr="008346DF">
        <w:rPr>
          <w:rFonts w:asciiTheme="minorHAnsi" w:hAnsiTheme="minorHAnsi" w:cstheme="minorHAnsi"/>
          <w:b/>
          <w:color w:val="000000"/>
          <w:sz w:val="20"/>
          <w:szCs w:val="20"/>
        </w:rPr>
        <w:tab/>
        <w:t>Lehoty na dodanie alebo dokončenie predmetu zákazky alebo trvanie zmluvy:</w:t>
      </w:r>
      <w:r>
        <w:rPr>
          <w:rFonts w:asciiTheme="minorHAnsi" w:hAnsiTheme="minorHAnsi" w:cstheme="minorHAnsi"/>
          <w:color w:val="000000"/>
          <w:sz w:val="20"/>
          <w:szCs w:val="20"/>
        </w:rPr>
        <w:t xml:space="preserve"> </w:t>
      </w:r>
      <w:r w:rsidR="00B06FE8">
        <w:rPr>
          <w:rFonts w:asciiTheme="minorHAnsi" w:hAnsiTheme="minorHAnsi" w:cstheme="minorHAnsi"/>
          <w:color w:val="000000"/>
          <w:sz w:val="20"/>
          <w:szCs w:val="20"/>
        </w:rPr>
        <w:t>6</w:t>
      </w:r>
      <w:r w:rsidR="00093772">
        <w:rPr>
          <w:rFonts w:asciiTheme="minorHAnsi" w:hAnsiTheme="minorHAnsi" w:cstheme="minorHAnsi"/>
          <w:sz w:val="20"/>
          <w:szCs w:val="20"/>
        </w:rPr>
        <w:t xml:space="preserve"> mesiacov</w:t>
      </w:r>
      <w:r w:rsidR="009E196C" w:rsidRPr="009E196C">
        <w:rPr>
          <w:rFonts w:asciiTheme="minorHAnsi" w:hAnsiTheme="minorHAnsi" w:cstheme="minorHAnsi"/>
          <w:sz w:val="20"/>
          <w:szCs w:val="20"/>
        </w:rPr>
        <w:t xml:space="preserve"> od odovzdania a prevzatia staveniska</w:t>
      </w:r>
    </w:p>
    <w:p w:rsidR="008346DF" w:rsidRPr="0019292D" w:rsidRDefault="008346DF" w:rsidP="008346DF">
      <w:pPr>
        <w:autoSpaceDE w:val="0"/>
        <w:autoSpaceDN w:val="0"/>
        <w:adjustRightInd w:val="0"/>
        <w:spacing w:before="120" w:line="24" w:lineRule="atLeast"/>
        <w:ind w:left="360"/>
        <w:rPr>
          <w:rFonts w:asciiTheme="minorHAnsi" w:hAnsiTheme="minorHAnsi" w:cstheme="minorHAnsi"/>
          <w:color w:val="000000"/>
          <w:szCs w:val="19"/>
        </w:rPr>
      </w:pPr>
      <w:r>
        <w:rPr>
          <w:rFonts w:asciiTheme="minorHAnsi" w:hAnsiTheme="minorHAnsi" w:cstheme="minorHAnsi"/>
          <w:b/>
          <w:bCs/>
          <w:color w:val="000000"/>
          <w:szCs w:val="19"/>
        </w:rPr>
        <w:t xml:space="preserve">11.  </w:t>
      </w:r>
      <w:r w:rsidRPr="0019292D">
        <w:rPr>
          <w:rFonts w:asciiTheme="minorHAnsi" w:hAnsiTheme="minorHAnsi" w:cstheme="minorHAnsi"/>
          <w:b/>
          <w:bCs/>
          <w:color w:val="000000"/>
          <w:szCs w:val="19"/>
        </w:rPr>
        <w:t>Súťažné podklady k výzve na predloženie cenovej ponuky: tvoria prílohu nasledovne</w:t>
      </w:r>
    </w:p>
    <w:p w:rsidR="008346DF" w:rsidRDefault="008346DF" w:rsidP="008346DF">
      <w:pPr>
        <w:pStyle w:val="Odsekzoznamu"/>
        <w:autoSpaceDE w:val="0"/>
        <w:autoSpaceDN w:val="0"/>
        <w:adjustRightInd w:val="0"/>
        <w:spacing w:before="120" w:line="24" w:lineRule="atLeast"/>
        <w:contextualSpacing w:val="0"/>
        <w:rPr>
          <w:rFonts w:asciiTheme="minorHAnsi" w:hAnsiTheme="minorHAnsi" w:cstheme="minorHAnsi"/>
          <w:b/>
          <w:bCs/>
          <w:color w:val="000000"/>
          <w:sz w:val="19"/>
          <w:szCs w:val="19"/>
        </w:rPr>
      </w:pPr>
      <w:r>
        <w:rPr>
          <w:rFonts w:asciiTheme="minorHAnsi" w:hAnsiTheme="minorHAnsi" w:cstheme="minorHAnsi"/>
          <w:b/>
          <w:bCs/>
          <w:color w:val="000000"/>
          <w:sz w:val="19"/>
          <w:szCs w:val="19"/>
        </w:rPr>
        <w:t>a) výkaz výmer</w:t>
      </w:r>
    </w:p>
    <w:p w:rsidR="00825A49" w:rsidRDefault="00825A49" w:rsidP="008346DF">
      <w:pPr>
        <w:pStyle w:val="Odsekzoznamu"/>
        <w:autoSpaceDE w:val="0"/>
        <w:autoSpaceDN w:val="0"/>
        <w:adjustRightInd w:val="0"/>
        <w:spacing w:before="120" w:line="24" w:lineRule="atLeast"/>
        <w:contextualSpacing w:val="0"/>
        <w:rPr>
          <w:rFonts w:asciiTheme="minorHAnsi" w:hAnsiTheme="minorHAnsi" w:cstheme="minorHAnsi"/>
          <w:b/>
          <w:bCs/>
          <w:color w:val="000000"/>
          <w:sz w:val="19"/>
          <w:szCs w:val="19"/>
        </w:rPr>
      </w:pPr>
      <w:r>
        <w:rPr>
          <w:rFonts w:asciiTheme="minorHAnsi" w:hAnsiTheme="minorHAnsi" w:cstheme="minorHAnsi"/>
          <w:b/>
          <w:bCs/>
          <w:color w:val="000000"/>
          <w:sz w:val="19"/>
          <w:szCs w:val="19"/>
        </w:rPr>
        <w:t>b) projektová dokumentácia</w:t>
      </w:r>
    </w:p>
    <w:p w:rsidR="008346DF" w:rsidRPr="008346DF" w:rsidRDefault="003D6467" w:rsidP="008346DF">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Pr>
          <w:rFonts w:asciiTheme="minorHAnsi" w:hAnsiTheme="minorHAnsi" w:cstheme="minorHAnsi"/>
          <w:b/>
          <w:bCs/>
          <w:color w:val="000000"/>
          <w:sz w:val="19"/>
          <w:szCs w:val="19"/>
        </w:rPr>
        <w:t>b</w:t>
      </w:r>
      <w:r w:rsidR="008346DF">
        <w:rPr>
          <w:rFonts w:asciiTheme="minorHAnsi" w:hAnsiTheme="minorHAnsi" w:cstheme="minorHAnsi"/>
          <w:b/>
          <w:bCs/>
          <w:color w:val="000000"/>
          <w:sz w:val="19"/>
          <w:szCs w:val="19"/>
        </w:rPr>
        <w:t>) návrh zmluvy o dielo</w:t>
      </w:r>
    </w:p>
    <w:p w:rsidR="008346DF" w:rsidRPr="0019292D" w:rsidRDefault="008346DF" w:rsidP="008346DF">
      <w:pPr>
        <w:autoSpaceDE w:val="0"/>
        <w:autoSpaceDN w:val="0"/>
        <w:adjustRightInd w:val="0"/>
        <w:spacing w:before="120" w:line="24" w:lineRule="atLeast"/>
        <w:ind w:left="360"/>
        <w:rPr>
          <w:rFonts w:asciiTheme="minorHAnsi" w:hAnsiTheme="minorHAnsi" w:cstheme="minorHAnsi"/>
          <w:color w:val="000000"/>
          <w:szCs w:val="19"/>
        </w:rPr>
      </w:pPr>
      <w:r>
        <w:rPr>
          <w:rFonts w:asciiTheme="minorHAnsi" w:hAnsiTheme="minorHAnsi" w:cstheme="minorHAnsi"/>
          <w:b/>
          <w:bCs/>
          <w:color w:val="000000"/>
          <w:szCs w:val="19"/>
        </w:rPr>
        <w:t xml:space="preserve">12. </w:t>
      </w:r>
      <w:r>
        <w:rPr>
          <w:rFonts w:asciiTheme="minorHAnsi" w:hAnsiTheme="minorHAnsi" w:cstheme="minorHAnsi"/>
          <w:b/>
          <w:bCs/>
          <w:color w:val="000000"/>
          <w:szCs w:val="19"/>
        </w:rPr>
        <w:tab/>
      </w:r>
      <w:r w:rsidRPr="0019292D">
        <w:rPr>
          <w:rFonts w:asciiTheme="minorHAnsi" w:hAnsiTheme="minorHAnsi" w:cstheme="minorHAnsi"/>
          <w:b/>
          <w:bCs/>
          <w:color w:val="000000"/>
          <w:szCs w:val="19"/>
        </w:rPr>
        <w:t xml:space="preserve">Financovanie predmetu zákazky: </w:t>
      </w:r>
      <w:r w:rsidRPr="0019292D">
        <w:rPr>
          <w:rFonts w:asciiTheme="minorHAnsi" w:hAnsiTheme="minorHAnsi" w:cstheme="minorHAnsi"/>
          <w:color w:val="000000"/>
          <w:szCs w:val="19"/>
        </w:rPr>
        <w:t xml:space="preserve"> </w:t>
      </w:r>
    </w:p>
    <w:p w:rsidR="00825A49" w:rsidRPr="00331A43" w:rsidRDefault="00825A49" w:rsidP="00825A49">
      <w:pPr>
        <w:pStyle w:val="Odsekzoznamu"/>
        <w:rPr>
          <w:sz w:val="18"/>
          <w:szCs w:val="18"/>
        </w:rPr>
      </w:pPr>
      <w:r w:rsidRPr="005D6FAA">
        <w:rPr>
          <w:sz w:val="18"/>
          <w:szCs w:val="18"/>
        </w:rPr>
        <w:t>Predmet zákazky bude financovaný z fondu OPERAČNÝ PROGRAM ĽUDSKÉ ZDROJE a z vlastných zdrojov.</w:t>
      </w:r>
    </w:p>
    <w:p w:rsidR="00360E11" w:rsidRDefault="00123881" w:rsidP="00123881">
      <w:pPr>
        <w:ind w:left="720"/>
        <w:rPr>
          <w:rFonts w:cs="Arial"/>
          <w:bCs/>
          <w:sz w:val="18"/>
          <w:szCs w:val="18"/>
        </w:rPr>
      </w:pPr>
      <w:r>
        <w:rPr>
          <w:rFonts w:cs="Arial"/>
          <w:bCs/>
          <w:sz w:val="18"/>
          <w:szCs w:val="18"/>
        </w:rPr>
        <w:t xml:space="preserve"> </w:t>
      </w:r>
      <w:r w:rsidR="008346DF" w:rsidRPr="00331A43">
        <w:rPr>
          <w:rFonts w:cs="Arial"/>
          <w:bCs/>
          <w:sz w:val="18"/>
          <w:szCs w:val="18"/>
        </w:rPr>
        <w:t xml:space="preserve">Verejný obstarávateľ neposkytuje preddavky ani zálohy. Platba bude uskutočnená so splatnosťou </w:t>
      </w:r>
    </w:p>
    <w:p w:rsidR="008346DF" w:rsidRPr="008346DF" w:rsidRDefault="00123881" w:rsidP="00360E11">
      <w:pPr>
        <w:ind w:firstLine="720"/>
        <w:rPr>
          <w:rFonts w:cs="Arial"/>
          <w:bCs/>
          <w:sz w:val="18"/>
          <w:szCs w:val="18"/>
        </w:rPr>
      </w:pPr>
      <w:r>
        <w:rPr>
          <w:rFonts w:cs="Arial"/>
          <w:bCs/>
          <w:sz w:val="18"/>
          <w:szCs w:val="18"/>
        </w:rPr>
        <w:t xml:space="preserve"> </w:t>
      </w:r>
      <w:r w:rsidR="008346DF" w:rsidRPr="00331A43">
        <w:rPr>
          <w:rFonts w:cs="Arial"/>
          <w:bCs/>
          <w:sz w:val="18"/>
          <w:szCs w:val="18"/>
        </w:rPr>
        <w:t xml:space="preserve">minimálne 30 dní po vystavení faktúry. </w:t>
      </w:r>
    </w:p>
    <w:p w:rsidR="008346DF" w:rsidRDefault="008346DF" w:rsidP="008346DF">
      <w:pPr>
        <w:autoSpaceDE w:val="0"/>
        <w:autoSpaceDN w:val="0"/>
        <w:adjustRightInd w:val="0"/>
        <w:spacing w:before="120" w:line="24" w:lineRule="atLeast"/>
        <w:ind w:left="360"/>
        <w:rPr>
          <w:rFonts w:asciiTheme="minorHAnsi" w:hAnsiTheme="minorHAnsi" w:cstheme="minorHAnsi"/>
          <w:b/>
          <w:bCs/>
          <w:color w:val="000000"/>
          <w:szCs w:val="19"/>
        </w:rPr>
      </w:pPr>
      <w:r>
        <w:rPr>
          <w:rFonts w:asciiTheme="minorHAnsi" w:hAnsiTheme="minorHAnsi" w:cstheme="minorHAnsi"/>
          <w:b/>
          <w:bCs/>
          <w:color w:val="000000"/>
          <w:szCs w:val="19"/>
        </w:rPr>
        <w:t xml:space="preserve">13. </w:t>
      </w:r>
      <w:r>
        <w:rPr>
          <w:rFonts w:asciiTheme="minorHAnsi" w:hAnsiTheme="minorHAnsi" w:cstheme="minorHAnsi"/>
          <w:b/>
          <w:bCs/>
          <w:color w:val="000000"/>
          <w:szCs w:val="19"/>
        </w:rPr>
        <w:tab/>
      </w:r>
      <w:r w:rsidRPr="0019292D">
        <w:rPr>
          <w:rFonts w:asciiTheme="minorHAnsi" w:hAnsiTheme="minorHAnsi" w:cstheme="minorHAnsi"/>
          <w:b/>
          <w:bCs/>
          <w:color w:val="000000"/>
          <w:szCs w:val="19"/>
        </w:rPr>
        <w:t xml:space="preserve">Lehota </w:t>
      </w:r>
      <w:r w:rsidRPr="00DC5861">
        <w:rPr>
          <w:rFonts w:asciiTheme="minorHAnsi" w:hAnsiTheme="minorHAnsi" w:cstheme="minorHAnsi"/>
          <w:b/>
          <w:bCs/>
          <w:color w:val="000000"/>
          <w:szCs w:val="19"/>
        </w:rPr>
        <w:t xml:space="preserve">na predloženie ponuky:  </w:t>
      </w:r>
      <w:r w:rsidR="00FF5BFC">
        <w:rPr>
          <w:rFonts w:asciiTheme="minorHAnsi" w:hAnsiTheme="minorHAnsi" w:cstheme="minorHAnsi"/>
          <w:b/>
          <w:bCs/>
          <w:color w:val="000000"/>
          <w:szCs w:val="19"/>
        </w:rPr>
        <w:t>10.2</w:t>
      </w:r>
      <w:r w:rsidR="00825A49">
        <w:rPr>
          <w:rFonts w:asciiTheme="minorHAnsi" w:hAnsiTheme="minorHAnsi" w:cstheme="minorHAnsi"/>
          <w:b/>
          <w:bCs/>
          <w:color w:val="000000"/>
          <w:szCs w:val="19"/>
        </w:rPr>
        <w:t>.2020</w:t>
      </w:r>
      <w:r>
        <w:rPr>
          <w:rFonts w:asciiTheme="minorHAnsi" w:hAnsiTheme="minorHAnsi" w:cstheme="minorHAnsi"/>
          <w:b/>
          <w:bCs/>
          <w:color w:val="000000"/>
          <w:szCs w:val="19"/>
        </w:rPr>
        <w:t xml:space="preserve">  do 9.00 hod.</w:t>
      </w:r>
    </w:p>
    <w:p w:rsidR="003D6C0D" w:rsidRDefault="008346DF" w:rsidP="008346DF">
      <w:pPr>
        <w:autoSpaceDE w:val="0"/>
        <w:autoSpaceDN w:val="0"/>
        <w:adjustRightInd w:val="0"/>
        <w:spacing w:before="120" w:line="24" w:lineRule="atLeast"/>
        <w:ind w:firstLine="357"/>
        <w:rPr>
          <w:rFonts w:asciiTheme="minorHAnsi" w:hAnsiTheme="minorHAnsi" w:cstheme="minorHAnsi"/>
          <w:color w:val="000000"/>
          <w:szCs w:val="19"/>
        </w:rPr>
      </w:pPr>
      <w:r w:rsidRPr="008346DF">
        <w:rPr>
          <w:rFonts w:asciiTheme="minorHAnsi" w:hAnsiTheme="minorHAnsi" w:cstheme="minorHAnsi"/>
          <w:b/>
          <w:color w:val="000000"/>
          <w:sz w:val="20"/>
          <w:szCs w:val="20"/>
        </w:rPr>
        <w:t>14.</w:t>
      </w:r>
      <w:r>
        <w:rPr>
          <w:rFonts w:asciiTheme="minorHAnsi" w:hAnsiTheme="minorHAnsi" w:cstheme="minorHAnsi"/>
          <w:color w:val="000000"/>
          <w:sz w:val="20"/>
          <w:szCs w:val="20"/>
        </w:rPr>
        <w:t xml:space="preserve"> </w:t>
      </w:r>
      <w:r>
        <w:rPr>
          <w:rFonts w:asciiTheme="minorHAnsi" w:hAnsiTheme="minorHAnsi" w:cstheme="minorHAnsi"/>
          <w:color w:val="000000"/>
          <w:sz w:val="20"/>
          <w:szCs w:val="20"/>
        </w:rPr>
        <w:tab/>
      </w:r>
      <w:r w:rsidRPr="0019292D">
        <w:rPr>
          <w:rFonts w:asciiTheme="minorHAnsi" w:hAnsiTheme="minorHAnsi" w:cstheme="minorHAnsi"/>
          <w:b/>
          <w:bCs/>
          <w:color w:val="000000"/>
          <w:szCs w:val="19"/>
        </w:rPr>
        <w:t xml:space="preserve">Spôsob predloženia ponuky: </w:t>
      </w:r>
      <w:r w:rsidRPr="00632548">
        <w:rPr>
          <w:rFonts w:asciiTheme="minorHAnsi" w:hAnsiTheme="minorHAnsi" w:cstheme="minorHAnsi"/>
          <w:color w:val="000000"/>
          <w:szCs w:val="19"/>
        </w:rPr>
        <w:t>poštou alebo osobne</w:t>
      </w:r>
      <w:r w:rsidR="00C1312B">
        <w:rPr>
          <w:rFonts w:asciiTheme="minorHAnsi" w:hAnsiTheme="minorHAnsi" w:cstheme="minorHAnsi"/>
          <w:color w:val="000000"/>
          <w:szCs w:val="19"/>
        </w:rPr>
        <w:t xml:space="preserve">v uzatvorenej obálke. Na obálku je potrebné </w:t>
      </w:r>
      <w:r w:rsidR="003D6C0D">
        <w:rPr>
          <w:rFonts w:asciiTheme="minorHAnsi" w:hAnsiTheme="minorHAnsi" w:cstheme="minorHAnsi"/>
          <w:color w:val="000000"/>
          <w:szCs w:val="19"/>
        </w:rPr>
        <w:t xml:space="preserve"> </w:t>
      </w:r>
    </w:p>
    <w:p w:rsidR="003D6C0D" w:rsidRDefault="003D6C0D" w:rsidP="00BC4B3B">
      <w:pPr>
        <w:autoSpaceDE w:val="0"/>
        <w:autoSpaceDN w:val="0"/>
        <w:adjustRightInd w:val="0"/>
        <w:spacing w:line="24" w:lineRule="atLeast"/>
        <w:ind w:firstLine="357"/>
        <w:rPr>
          <w:rFonts w:asciiTheme="minorHAnsi" w:hAnsiTheme="minorHAnsi" w:cstheme="minorHAnsi"/>
          <w:color w:val="000000"/>
          <w:szCs w:val="19"/>
        </w:rPr>
      </w:pPr>
      <w:r>
        <w:rPr>
          <w:rFonts w:asciiTheme="minorHAnsi" w:hAnsiTheme="minorHAnsi" w:cstheme="minorHAnsi"/>
          <w:color w:val="000000"/>
          <w:szCs w:val="19"/>
        </w:rPr>
        <w:t xml:space="preserve">        </w:t>
      </w:r>
      <w:r w:rsidR="00C1312B">
        <w:rPr>
          <w:rFonts w:asciiTheme="minorHAnsi" w:hAnsiTheme="minorHAnsi" w:cstheme="minorHAnsi"/>
          <w:color w:val="000000"/>
          <w:szCs w:val="19"/>
        </w:rPr>
        <w:t xml:space="preserve">napísať heslo : </w:t>
      </w:r>
      <w:r w:rsidR="00C1312B" w:rsidRPr="00FF5BFC">
        <w:rPr>
          <w:rFonts w:asciiTheme="minorHAnsi" w:hAnsiTheme="minorHAnsi" w:cstheme="minorHAnsi"/>
          <w:b/>
          <w:color w:val="000000"/>
          <w:szCs w:val="19"/>
        </w:rPr>
        <w:t xml:space="preserve">Komunitné centrum Ipeľský Sokolec – súťaž </w:t>
      </w:r>
      <w:r w:rsidRPr="00FF5BFC">
        <w:rPr>
          <w:rFonts w:asciiTheme="minorHAnsi" w:hAnsiTheme="minorHAnsi" w:cstheme="minorHAnsi"/>
          <w:b/>
          <w:color w:val="000000"/>
          <w:szCs w:val="19"/>
        </w:rPr>
        <w:t>–</w:t>
      </w:r>
      <w:r w:rsidR="00C1312B" w:rsidRPr="00FF5BFC">
        <w:rPr>
          <w:rFonts w:asciiTheme="minorHAnsi" w:hAnsiTheme="minorHAnsi" w:cstheme="minorHAnsi"/>
          <w:b/>
          <w:color w:val="000000"/>
          <w:szCs w:val="19"/>
        </w:rPr>
        <w:t xml:space="preserve"> neotvárať</w:t>
      </w:r>
      <w:r w:rsidRPr="00FF5BFC">
        <w:rPr>
          <w:rFonts w:asciiTheme="minorHAnsi" w:hAnsiTheme="minorHAnsi" w:cstheme="minorHAnsi"/>
          <w:b/>
          <w:color w:val="000000"/>
          <w:szCs w:val="19"/>
        </w:rPr>
        <w:t>!</w:t>
      </w:r>
    </w:p>
    <w:p w:rsidR="003D6C0D" w:rsidRDefault="003D6C0D" w:rsidP="00BC4B3B">
      <w:pPr>
        <w:autoSpaceDE w:val="0"/>
        <w:autoSpaceDN w:val="0"/>
        <w:adjustRightInd w:val="0"/>
        <w:spacing w:line="24" w:lineRule="atLeast"/>
        <w:ind w:firstLine="357"/>
        <w:rPr>
          <w:rFonts w:asciiTheme="minorHAnsi" w:hAnsiTheme="minorHAnsi" w:cstheme="minorHAnsi"/>
          <w:b/>
          <w:bCs/>
          <w:color w:val="FF0000"/>
          <w:szCs w:val="19"/>
        </w:rPr>
      </w:pPr>
      <w:r>
        <w:rPr>
          <w:rFonts w:asciiTheme="minorHAnsi" w:hAnsiTheme="minorHAnsi" w:cstheme="minorHAnsi"/>
          <w:color w:val="000000"/>
          <w:szCs w:val="19"/>
        </w:rPr>
        <w:t xml:space="preserve">       </w:t>
      </w:r>
      <w:r w:rsidR="008346DF" w:rsidRPr="00632548">
        <w:rPr>
          <w:rFonts w:asciiTheme="minorHAnsi" w:hAnsiTheme="minorHAnsi" w:cstheme="minorHAnsi"/>
          <w:color w:val="000000"/>
          <w:szCs w:val="19"/>
        </w:rPr>
        <w:t xml:space="preserve"> </w:t>
      </w:r>
      <w:r>
        <w:rPr>
          <w:rFonts w:asciiTheme="minorHAnsi" w:hAnsiTheme="minorHAnsi" w:cstheme="minorHAnsi"/>
          <w:b/>
          <w:bCs/>
          <w:color w:val="FF0000"/>
          <w:szCs w:val="19"/>
        </w:rPr>
        <w:t>P</w:t>
      </w:r>
      <w:r w:rsidR="008346DF" w:rsidRPr="00632548">
        <w:rPr>
          <w:rFonts w:asciiTheme="minorHAnsi" w:hAnsiTheme="minorHAnsi" w:cstheme="minorHAnsi"/>
          <w:b/>
          <w:bCs/>
          <w:color w:val="FF0000"/>
          <w:szCs w:val="19"/>
        </w:rPr>
        <w:t xml:space="preserve">onuku je možné zaslať naskenované aj </w:t>
      </w:r>
      <w:r w:rsidR="008346DF">
        <w:rPr>
          <w:rFonts w:asciiTheme="minorHAnsi" w:hAnsiTheme="minorHAnsi" w:cstheme="minorHAnsi"/>
          <w:b/>
          <w:bCs/>
          <w:color w:val="FF0000"/>
          <w:szCs w:val="19"/>
        </w:rPr>
        <w:t xml:space="preserve"> </w:t>
      </w:r>
      <w:r w:rsidR="008346DF" w:rsidRPr="00632548">
        <w:rPr>
          <w:rFonts w:asciiTheme="minorHAnsi" w:hAnsiTheme="minorHAnsi" w:cstheme="minorHAnsi"/>
          <w:b/>
          <w:bCs/>
          <w:color w:val="FF0000"/>
          <w:szCs w:val="19"/>
        </w:rPr>
        <w:t>elektronicky na adresu:</w:t>
      </w:r>
      <w:r w:rsidR="008346DF">
        <w:rPr>
          <w:rFonts w:asciiTheme="minorHAnsi" w:hAnsiTheme="minorHAnsi" w:cstheme="minorHAnsi"/>
          <w:b/>
          <w:bCs/>
          <w:color w:val="FF0000"/>
          <w:szCs w:val="19"/>
        </w:rPr>
        <w:t xml:space="preserve"> </w:t>
      </w:r>
      <w:r>
        <w:rPr>
          <w:rFonts w:asciiTheme="minorHAnsi" w:hAnsiTheme="minorHAnsi" w:cstheme="minorHAnsi"/>
          <w:b/>
          <w:bCs/>
          <w:color w:val="FF0000"/>
          <w:szCs w:val="19"/>
        </w:rPr>
        <w:t xml:space="preserve"> </w:t>
      </w:r>
    </w:p>
    <w:p w:rsidR="003D6C0D" w:rsidRPr="005E4F2B" w:rsidRDefault="003D6C0D" w:rsidP="00BC4B3B">
      <w:pPr>
        <w:autoSpaceDE w:val="0"/>
        <w:autoSpaceDN w:val="0"/>
        <w:adjustRightInd w:val="0"/>
        <w:spacing w:line="24" w:lineRule="atLeast"/>
        <w:ind w:firstLine="357"/>
        <w:rPr>
          <w:rFonts w:asciiTheme="minorHAnsi" w:hAnsiTheme="minorHAnsi" w:cstheme="minorHAnsi"/>
          <w:color w:val="000000"/>
          <w:sz w:val="20"/>
          <w:szCs w:val="20"/>
        </w:rPr>
      </w:pPr>
      <w:r>
        <w:rPr>
          <w:rFonts w:asciiTheme="minorHAnsi" w:hAnsiTheme="minorHAnsi" w:cstheme="minorHAnsi"/>
          <w:b/>
          <w:bCs/>
          <w:color w:val="FF0000"/>
          <w:szCs w:val="19"/>
        </w:rPr>
        <w:t xml:space="preserve">        </w:t>
      </w:r>
      <w:hyperlink r:id="rId13" w:history="1">
        <w:r w:rsidRPr="00006A60">
          <w:rPr>
            <w:rStyle w:val="Hypertextovprepojenie"/>
            <w:rFonts w:asciiTheme="minorHAnsi" w:hAnsiTheme="minorHAnsi" w:cstheme="minorHAnsi"/>
            <w:b/>
            <w:bCs/>
            <w:szCs w:val="19"/>
          </w:rPr>
          <w:t>matuskova.vos@gmail.com</w:t>
        </w:r>
      </w:hyperlink>
    </w:p>
    <w:p w:rsidR="008346DF" w:rsidRDefault="008346DF" w:rsidP="008346DF">
      <w:pPr>
        <w:autoSpaceDE w:val="0"/>
        <w:autoSpaceDN w:val="0"/>
        <w:adjustRightInd w:val="0"/>
        <w:spacing w:before="120" w:line="24" w:lineRule="atLeast"/>
        <w:ind w:left="360"/>
        <w:rPr>
          <w:rFonts w:asciiTheme="minorHAnsi" w:hAnsiTheme="minorHAnsi" w:cstheme="minorHAnsi"/>
          <w:b/>
          <w:bCs/>
          <w:color w:val="000000"/>
          <w:sz w:val="20"/>
          <w:szCs w:val="20"/>
        </w:rPr>
      </w:pPr>
      <w:r>
        <w:rPr>
          <w:rFonts w:asciiTheme="minorHAnsi" w:hAnsiTheme="minorHAnsi" w:cstheme="minorHAnsi"/>
          <w:b/>
          <w:bCs/>
          <w:color w:val="000000"/>
          <w:sz w:val="20"/>
          <w:szCs w:val="20"/>
        </w:rPr>
        <w:t>15.</w:t>
      </w:r>
      <w:r>
        <w:rPr>
          <w:rFonts w:asciiTheme="minorHAnsi" w:hAnsiTheme="minorHAnsi" w:cstheme="minorHAnsi"/>
          <w:b/>
          <w:bCs/>
          <w:color w:val="000000"/>
          <w:sz w:val="20"/>
          <w:szCs w:val="20"/>
        </w:rPr>
        <w:tab/>
      </w:r>
      <w:r w:rsidRPr="005E4F2B">
        <w:rPr>
          <w:rFonts w:asciiTheme="minorHAnsi" w:hAnsiTheme="minorHAnsi" w:cstheme="minorHAnsi"/>
          <w:b/>
          <w:bCs/>
          <w:color w:val="000000"/>
          <w:sz w:val="20"/>
          <w:szCs w:val="20"/>
        </w:rPr>
        <w:t xml:space="preserve">Kritériá na vyhodnotenie ponúk s pravidlami ich uplatnenia a spôsob hodnotenia   </w:t>
      </w:r>
    </w:p>
    <w:p w:rsidR="008346DF" w:rsidRPr="005E4F2B" w:rsidRDefault="008346DF" w:rsidP="008346DF">
      <w:pPr>
        <w:autoSpaceDE w:val="0"/>
        <w:autoSpaceDN w:val="0"/>
        <w:adjustRightInd w:val="0"/>
        <w:spacing w:before="120" w:line="24" w:lineRule="atLeast"/>
        <w:ind w:left="360"/>
        <w:rPr>
          <w:b/>
          <w:bCs/>
          <w:sz w:val="20"/>
          <w:szCs w:val="20"/>
        </w:rPr>
      </w:pPr>
      <w:r>
        <w:rPr>
          <w:rFonts w:asciiTheme="minorHAnsi" w:hAnsiTheme="minorHAnsi" w:cstheme="minorHAnsi"/>
          <w:b/>
          <w:bCs/>
          <w:color w:val="000000"/>
          <w:sz w:val="20"/>
          <w:szCs w:val="20"/>
        </w:rPr>
        <w:t xml:space="preserve">       </w:t>
      </w:r>
      <w:r w:rsidRPr="005E4F2B">
        <w:rPr>
          <w:rFonts w:asciiTheme="minorHAnsi" w:hAnsiTheme="minorHAnsi" w:cstheme="minorHAnsi"/>
          <w:b/>
          <w:bCs/>
          <w:color w:val="000000"/>
          <w:sz w:val="20"/>
          <w:szCs w:val="20"/>
        </w:rPr>
        <w:t xml:space="preserve">ponúk:  </w:t>
      </w:r>
      <w:r w:rsidRPr="005E4F2B">
        <w:rPr>
          <w:b/>
          <w:bCs/>
          <w:sz w:val="20"/>
          <w:szCs w:val="20"/>
        </w:rPr>
        <w:t>Najnižšia cena</w:t>
      </w:r>
    </w:p>
    <w:p w:rsidR="008346DF" w:rsidRPr="00124281" w:rsidRDefault="008346DF" w:rsidP="008346DF">
      <w:pPr>
        <w:pStyle w:val="Default"/>
        <w:rPr>
          <w:rFonts w:ascii="Arial" w:hAnsi="Arial" w:cs="Arial"/>
          <w:b/>
          <w:color w:val="auto"/>
          <w:sz w:val="18"/>
          <w:szCs w:val="18"/>
          <w:lang w:val="sk-SK"/>
        </w:rPr>
      </w:pPr>
    </w:p>
    <w:p w:rsidR="008346DF" w:rsidRPr="00C26B82" w:rsidRDefault="008346DF" w:rsidP="008346DF">
      <w:pPr>
        <w:pStyle w:val="Default"/>
        <w:ind w:left="720"/>
        <w:rPr>
          <w:rFonts w:ascii="Arial" w:hAnsi="Arial" w:cs="Arial"/>
          <w:b/>
          <w:color w:val="auto"/>
          <w:sz w:val="18"/>
          <w:szCs w:val="18"/>
        </w:rPr>
      </w:pPr>
      <w:r w:rsidRPr="00C26B82">
        <w:rPr>
          <w:rFonts w:ascii="Arial" w:hAnsi="Arial" w:cs="Arial"/>
          <w:b/>
          <w:color w:val="auto"/>
          <w:sz w:val="18"/>
          <w:szCs w:val="18"/>
        </w:rPr>
        <w:t>Spôsob hodnotenia:</w:t>
      </w:r>
    </w:p>
    <w:p w:rsidR="008346DF" w:rsidRPr="008346DF" w:rsidRDefault="008346DF" w:rsidP="008346DF">
      <w:pPr>
        <w:pStyle w:val="Default"/>
        <w:ind w:left="720"/>
        <w:jc w:val="both"/>
        <w:rPr>
          <w:rFonts w:ascii="Arial" w:hAnsi="Arial" w:cs="Arial"/>
          <w:bCs/>
          <w:color w:val="auto"/>
          <w:sz w:val="18"/>
          <w:szCs w:val="18"/>
        </w:rPr>
      </w:pPr>
      <w:r w:rsidRPr="00C26B82">
        <w:rPr>
          <w:rFonts w:ascii="Arial" w:hAnsi="Arial" w:cs="Arial"/>
          <w:bCs/>
          <w:color w:val="auto"/>
          <w:sz w:val="18"/>
          <w:szCs w:val="18"/>
        </w:rPr>
        <w:t xml:space="preserve">Verejný obstarávateľ zostaví poradie platných ponúk, do úvahy bude braná cena s DPH alebo celkom v prípade neplatiteľa DPH za celý predmet zákazky. Ponuka s najnižšou cenou bude vyhodnotená ako víťazná. Ak sa do vyhodnocovania dostane iba jedna ponuka, poradie sa nestanovuje. Ako platná ponuka bude akceptovaná iba ponuka spĺňajúca všetky vyžadované náležitosti. </w:t>
      </w:r>
    </w:p>
    <w:p w:rsidR="00C26B82" w:rsidRPr="0019292D" w:rsidRDefault="0019292D" w:rsidP="0019292D">
      <w:pPr>
        <w:autoSpaceDE w:val="0"/>
        <w:autoSpaceDN w:val="0"/>
        <w:adjustRightInd w:val="0"/>
        <w:spacing w:before="120" w:line="24" w:lineRule="atLeast"/>
        <w:ind w:left="360"/>
        <w:jc w:val="both"/>
        <w:rPr>
          <w:rFonts w:asciiTheme="minorHAnsi" w:hAnsiTheme="minorHAnsi" w:cstheme="minorHAnsi"/>
          <w:color w:val="000000"/>
          <w:szCs w:val="19"/>
        </w:rPr>
      </w:pPr>
      <w:r>
        <w:rPr>
          <w:rFonts w:asciiTheme="minorHAnsi" w:hAnsiTheme="minorHAnsi" w:cstheme="minorHAnsi"/>
          <w:b/>
          <w:bCs/>
          <w:color w:val="000000"/>
          <w:szCs w:val="19"/>
        </w:rPr>
        <w:lastRenderedPageBreak/>
        <w:t>1</w:t>
      </w:r>
      <w:r w:rsidR="008346DF">
        <w:rPr>
          <w:rFonts w:asciiTheme="minorHAnsi" w:hAnsiTheme="minorHAnsi" w:cstheme="minorHAnsi"/>
          <w:b/>
          <w:bCs/>
          <w:color w:val="000000"/>
          <w:szCs w:val="19"/>
        </w:rPr>
        <w:t>6</w:t>
      </w:r>
      <w:r>
        <w:rPr>
          <w:rFonts w:asciiTheme="minorHAnsi" w:hAnsiTheme="minorHAnsi" w:cstheme="minorHAnsi"/>
          <w:b/>
          <w:bCs/>
          <w:color w:val="000000"/>
          <w:szCs w:val="19"/>
        </w:rPr>
        <w:t xml:space="preserve">. </w:t>
      </w:r>
      <w:r w:rsidR="008346DF">
        <w:rPr>
          <w:rFonts w:asciiTheme="minorHAnsi" w:hAnsiTheme="minorHAnsi" w:cstheme="minorHAnsi"/>
          <w:b/>
          <w:bCs/>
          <w:color w:val="000000"/>
          <w:szCs w:val="19"/>
        </w:rPr>
        <w:tab/>
      </w:r>
      <w:r w:rsidR="00655F19" w:rsidRPr="0019292D">
        <w:rPr>
          <w:rFonts w:asciiTheme="minorHAnsi" w:hAnsiTheme="minorHAnsi" w:cstheme="minorHAnsi"/>
          <w:b/>
          <w:bCs/>
          <w:color w:val="000000"/>
          <w:szCs w:val="19"/>
        </w:rPr>
        <w:t xml:space="preserve">Pokyny na zostavenie ponuky: </w:t>
      </w:r>
    </w:p>
    <w:p w:rsidR="00C5032B" w:rsidRDefault="00C26B82" w:rsidP="00C26B82">
      <w:pPr>
        <w:pStyle w:val="Odsekzoznamu"/>
        <w:rPr>
          <w:b/>
          <w:sz w:val="18"/>
          <w:szCs w:val="18"/>
        </w:rPr>
      </w:pPr>
      <w:r w:rsidRPr="00C26B82">
        <w:rPr>
          <w:b/>
          <w:sz w:val="18"/>
          <w:szCs w:val="18"/>
        </w:rPr>
        <w:t xml:space="preserve">Uchádzač predkladá ponuku v listinnej podobe </w:t>
      </w:r>
      <w:r w:rsidR="00C5032B">
        <w:rPr>
          <w:b/>
          <w:sz w:val="18"/>
          <w:szCs w:val="18"/>
        </w:rPr>
        <w:t>v jednom originálnom vyhotovení.</w:t>
      </w:r>
    </w:p>
    <w:p w:rsidR="00C26B82" w:rsidRDefault="00C26B82" w:rsidP="008346DF">
      <w:pPr>
        <w:pStyle w:val="Odsekzoznamu"/>
        <w:ind w:left="750"/>
        <w:rPr>
          <w:sz w:val="18"/>
          <w:szCs w:val="18"/>
        </w:rPr>
      </w:pPr>
      <w:r w:rsidRPr="00C26B82">
        <w:rPr>
          <w:sz w:val="18"/>
          <w:szCs w:val="18"/>
        </w:rPr>
        <w:t xml:space="preserve">Ponuka, celá korešpondencia a všetky doklady a dokumenty súvisiace s ponukou, musia byť predložené v slovenskom jazyku. </w:t>
      </w:r>
    </w:p>
    <w:p w:rsidR="00960D33" w:rsidRPr="00825A49" w:rsidRDefault="00C26B82" w:rsidP="00825A49">
      <w:pPr>
        <w:pStyle w:val="Odsekzoznamu"/>
        <w:ind w:left="750"/>
        <w:rPr>
          <w:sz w:val="18"/>
          <w:szCs w:val="18"/>
        </w:rPr>
      </w:pPr>
      <w:r w:rsidRPr="00C26B82">
        <w:rPr>
          <w:sz w:val="18"/>
          <w:szCs w:val="18"/>
        </w:rPr>
        <w:t xml:space="preserve">Doklady preukazujúce splnenie podmienok účasti uchádzačov alebo záujemcov so sídlom mimo územia Slovenskej republiky musia byť predložené v pôvodnom jazyku a súčasne musia byť preložené do štátneho (slovenského) jazyka okrem dokladov predložených v českom jazyku. Ak sa zistí rozdiel v ich obsahu, rozhodujúci je </w:t>
      </w:r>
      <w:r w:rsidRPr="00C26B82">
        <w:rPr>
          <w:b/>
          <w:sz w:val="18"/>
          <w:szCs w:val="18"/>
        </w:rPr>
        <w:t>úradný</w:t>
      </w:r>
      <w:r w:rsidRPr="00C26B82">
        <w:rPr>
          <w:sz w:val="18"/>
          <w:szCs w:val="18"/>
        </w:rPr>
        <w:t xml:space="preserve"> preklad v štátnom (v slovenskom) jazyku.</w:t>
      </w:r>
    </w:p>
    <w:p w:rsidR="00C4155A" w:rsidRPr="00C26B82" w:rsidRDefault="008346DF" w:rsidP="00C26B82">
      <w:pPr>
        <w:autoSpaceDE w:val="0"/>
        <w:autoSpaceDN w:val="0"/>
        <w:adjustRightInd w:val="0"/>
        <w:spacing w:before="120" w:line="24" w:lineRule="atLeast"/>
        <w:rPr>
          <w:rFonts w:asciiTheme="minorHAnsi" w:hAnsiTheme="minorHAnsi" w:cstheme="minorHAnsi"/>
          <w:color w:val="000000"/>
          <w:szCs w:val="19"/>
        </w:rPr>
      </w:pPr>
      <w:r>
        <w:rPr>
          <w:rFonts w:asciiTheme="minorHAnsi" w:hAnsiTheme="minorHAnsi" w:cstheme="minorHAnsi"/>
          <w:b/>
          <w:bCs/>
          <w:color w:val="000000"/>
          <w:szCs w:val="19"/>
          <w:lang w:val="sk-SK"/>
        </w:rPr>
        <w:t xml:space="preserve"> </w:t>
      </w:r>
      <w:r w:rsidR="00655F19" w:rsidRPr="00C26B82">
        <w:rPr>
          <w:rFonts w:asciiTheme="minorHAnsi" w:hAnsiTheme="minorHAnsi" w:cstheme="minorHAnsi"/>
          <w:b/>
          <w:bCs/>
          <w:color w:val="000000"/>
          <w:szCs w:val="19"/>
        </w:rPr>
        <w:t>Požadujeme, aby ponuka obsahovala nasledovné doklady a údaje</w:t>
      </w:r>
      <w:r w:rsidR="00655F19" w:rsidRPr="00C26B82">
        <w:rPr>
          <w:rFonts w:asciiTheme="minorHAnsi" w:hAnsiTheme="minorHAnsi" w:cstheme="minorHAnsi"/>
          <w:color w:val="000000"/>
          <w:szCs w:val="19"/>
        </w:rPr>
        <w:t xml:space="preserve">: </w:t>
      </w:r>
    </w:p>
    <w:p w:rsidR="00C4155A" w:rsidRPr="00C26B82" w:rsidRDefault="00655F19" w:rsidP="009130F4">
      <w:pPr>
        <w:pStyle w:val="Odsekzoznamu"/>
        <w:numPr>
          <w:ilvl w:val="1"/>
          <w:numId w:val="7"/>
        </w:numPr>
        <w:autoSpaceDE w:val="0"/>
        <w:autoSpaceDN w:val="0"/>
        <w:adjustRightInd w:val="0"/>
        <w:spacing w:before="120" w:line="24" w:lineRule="atLeast"/>
        <w:contextualSpacing w:val="0"/>
        <w:rPr>
          <w:rFonts w:asciiTheme="minorHAnsi" w:hAnsiTheme="minorHAnsi" w:cstheme="minorHAnsi"/>
          <w:color w:val="000000"/>
          <w:sz w:val="19"/>
          <w:szCs w:val="19"/>
          <w:lang w:eastAsia="en-US"/>
        </w:rPr>
      </w:pPr>
      <w:r w:rsidRPr="00CB52C7">
        <w:rPr>
          <w:rFonts w:asciiTheme="minorHAnsi" w:hAnsiTheme="minorHAnsi" w:cstheme="minorHAnsi"/>
          <w:b/>
          <w:bCs/>
          <w:color w:val="000000"/>
          <w:sz w:val="19"/>
          <w:szCs w:val="19"/>
          <w:lang w:eastAsia="en-US"/>
        </w:rPr>
        <w:t>Identifikačné údaje uchádzača</w:t>
      </w:r>
      <w:r w:rsidR="00C4155A" w:rsidRPr="00CB52C7">
        <w:rPr>
          <w:rFonts w:asciiTheme="minorHAnsi" w:hAnsiTheme="minorHAnsi" w:cstheme="minorHAnsi"/>
          <w:b/>
          <w:bCs/>
          <w:color w:val="000000"/>
          <w:sz w:val="19"/>
          <w:szCs w:val="19"/>
          <w:lang w:eastAsia="en-US"/>
        </w:rPr>
        <w:t xml:space="preserve">: </w:t>
      </w:r>
    </w:p>
    <w:p w:rsidR="00C26B82" w:rsidRDefault="00C26B82" w:rsidP="00C26B82">
      <w:pPr>
        <w:pStyle w:val="Odsekzoznamu"/>
        <w:widowControl w:val="0"/>
        <w:tabs>
          <w:tab w:val="left" w:pos="-3119"/>
        </w:tabs>
        <w:autoSpaceDE w:val="0"/>
        <w:autoSpaceDN w:val="0"/>
        <w:spacing w:before="120"/>
        <w:jc w:val="both"/>
        <w:rPr>
          <w:sz w:val="18"/>
          <w:szCs w:val="18"/>
        </w:rPr>
      </w:pPr>
      <w:r>
        <w:rPr>
          <w:sz w:val="18"/>
          <w:szCs w:val="18"/>
        </w:rPr>
        <w:t xml:space="preserve">              </w:t>
      </w:r>
      <w:r w:rsidRPr="00C26B82">
        <w:rPr>
          <w:sz w:val="18"/>
          <w:szCs w:val="18"/>
        </w:rPr>
        <w:t>vyplnený formulár „</w:t>
      </w:r>
      <w:r w:rsidRPr="00C26B82">
        <w:rPr>
          <w:b/>
          <w:bCs/>
          <w:sz w:val="18"/>
          <w:szCs w:val="18"/>
        </w:rPr>
        <w:t>Všeobecné informácie o uchádzačovi</w:t>
      </w:r>
      <w:r w:rsidRPr="00C26B82">
        <w:rPr>
          <w:sz w:val="18"/>
          <w:szCs w:val="18"/>
        </w:rPr>
        <w:t>“ uvedený v </w:t>
      </w:r>
      <w:r w:rsidRPr="00C26B82">
        <w:rPr>
          <w:b/>
          <w:bCs/>
          <w:sz w:val="18"/>
          <w:szCs w:val="18"/>
        </w:rPr>
        <w:t xml:space="preserve">Prílohe 1 </w:t>
      </w:r>
      <w:r w:rsidRPr="00C26B82">
        <w:rPr>
          <w:sz w:val="18"/>
          <w:szCs w:val="18"/>
        </w:rPr>
        <w:t xml:space="preserve">týchto </w:t>
      </w:r>
      <w:r>
        <w:rPr>
          <w:sz w:val="18"/>
          <w:szCs w:val="18"/>
        </w:rPr>
        <w:t xml:space="preserve"> </w:t>
      </w:r>
    </w:p>
    <w:p w:rsidR="00C26B82" w:rsidRDefault="00C26B82" w:rsidP="00C26B82">
      <w:pPr>
        <w:pStyle w:val="Odsekzoznamu"/>
        <w:widowControl w:val="0"/>
        <w:tabs>
          <w:tab w:val="left" w:pos="-3119"/>
        </w:tabs>
        <w:autoSpaceDE w:val="0"/>
        <w:autoSpaceDN w:val="0"/>
        <w:spacing w:before="120"/>
        <w:jc w:val="both"/>
        <w:rPr>
          <w:sz w:val="18"/>
          <w:szCs w:val="18"/>
        </w:rPr>
      </w:pPr>
      <w:r>
        <w:rPr>
          <w:sz w:val="18"/>
          <w:szCs w:val="18"/>
        </w:rPr>
        <w:t xml:space="preserve">              </w:t>
      </w:r>
      <w:r w:rsidRPr="00C26B82">
        <w:rPr>
          <w:sz w:val="18"/>
          <w:szCs w:val="18"/>
        </w:rPr>
        <w:t xml:space="preserve">súťažných podkladov. V prípade, ak je uchádzačom skupina dodávateľov, vyplní a predloží </w:t>
      </w:r>
    </w:p>
    <w:p w:rsidR="009E196C" w:rsidRPr="00BC4B3B" w:rsidRDefault="00C26B82" w:rsidP="00BC4B3B">
      <w:pPr>
        <w:pStyle w:val="Odsekzoznamu"/>
        <w:widowControl w:val="0"/>
        <w:tabs>
          <w:tab w:val="left" w:pos="-3119"/>
        </w:tabs>
        <w:autoSpaceDE w:val="0"/>
        <w:autoSpaceDN w:val="0"/>
        <w:spacing w:before="120"/>
        <w:jc w:val="both"/>
        <w:rPr>
          <w:sz w:val="18"/>
          <w:szCs w:val="18"/>
        </w:rPr>
      </w:pPr>
      <w:r>
        <w:rPr>
          <w:sz w:val="18"/>
          <w:szCs w:val="18"/>
        </w:rPr>
        <w:t xml:space="preserve">              </w:t>
      </w:r>
      <w:r w:rsidRPr="00C26B82">
        <w:rPr>
          <w:sz w:val="18"/>
          <w:szCs w:val="18"/>
        </w:rPr>
        <w:t>tento formulár každý jej člen;</w:t>
      </w:r>
    </w:p>
    <w:p w:rsidR="00655F19" w:rsidRPr="00C26B82" w:rsidRDefault="00C4155A" w:rsidP="009130F4">
      <w:pPr>
        <w:pStyle w:val="Odsekzoznamu"/>
        <w:numPr>
          <w:ilvl w:val="1"/>
          <w:numId w:val="7"/>
        </w:numPr>
        <w:autoSpaceDE w:val="0"/>
        <w:autoSpaceDN w:val="0"/>
        <w:adjustRightInd w:val="0"/>
        <w:spacing w:before="120" w:line="24" w:lineRule="atLeast"/>
        <w:contextualSpacing w:val="0"/>
        <w:rPr>
          <w:rFonts w:asciiTheme="minorHAnsi" w:hAnsiTheme="minorHAnsi" w:cstheme="minorHAnsi"/>
          <w:color w:val="000000"/>
          <w:sz w:val="19"/>
          <w:szCs w:val="19"/>
          <w:lang w:eastAsia="en-US"/>
        </w:rPr>
      </w:pPr>
      <w:r w:rsidRPr="00C26B82">
        <w:rPr>
          <w:rFonts w:asciiTheme="minorHAnsi" w:hAnsiTheme="minorHAnsi" w:cstheme="minorHAnsi"/>
          <w:b/>
          <w:color w:val="000000"/>
          <w:sz w:val="19"/>
          <w:szCs w:val="19"/>
          <w:lang w:eastAsia="en-US"/>
        </w:rPr>
        <w:t>N</w:t>
      </w:r>
      <w:r w:rsidRPr="00C26B82">
        <w:rPr>
          <w:rFonts w:asciiTheme="minorHAnsi" w:hAnsiTheme="minorHAnsi" w:cstheme="minorHAnsi"/>
          <w:b/>
          <w:bCs/>
          <w:color w:val="000000"/>
          <w:sz w:val="19"/>
          <w:szCs w:val="19"/>
          <w:lang w:eastAsia="en-US"/>
        </w:rPr>
        <w:t xml:space="preserve">ávrh uchádzača na plnenie kritéria na vyhodnotenie ponúk </w:t>
      </w:r>
    </w:p>
    <w:p w:rsidR="00C26B82" w:rsidRPr="00C26B82" w:rsidRDefault="00C26B82" w:rsidP="00BC4B3B">
      <w:pPr>
        <w:pStyle w:val="Odsekzoznamu"/>
        <w:autoSpaceDE w:val="0"/>
        <w:autoSpaceDN w:val="0"/>
        <w:adjustRightInd w:val="0"/>
        <w:spacing w:line="24" w:lineRule="atLeast"/>
        <w:ind w:left="1440"/>
        <w:contextualSpacing w:val="0"/>
        <w:rPr>
          <w:rFonts w:asciiTheme="minorHAnsi" w:hAnsiTheme="minorHAnsi" w:cstheme="minorHAnsi"/>
          <w:color w:val="000000"/>
          <w:sz w:val="19"/>
          <w:szCs w:val="19"/>
          <w:lang w:eastAsia="en-US"/>
        </w:rPr>
      </w:pPr>
      <w:r w:rsidRPr="00C26B82">
        <w:rPr>
          <w:sz w:val="18"/>
          <w:szCs w:val="18"/>
        </w:rPr>
        <w:t>vyplnený formulár „</w:t>
      </w:r>
      <w:r w:rsidRPr="00C26B82">
        <w:rPr>
          <w:b/>
          <w:bCs/>
          <w:sz w:val="18"/>
          <w:szCs w:val="18"/>
        </w:rPr>
        <w:t>Návrh na plnenie kritérií</w:t>
      </w:r>
      <w:r w:rsidRPr="00C26B82">
        <w:rPr>
          <w:sz w:val="18"/>
          <w:szCs w:val="18"/>
        </w:rPr>
        <w:t>“ uvedený v </w:t>
      </w:r>
      <w:r w:rsidRPr="00C26B82">
        <w:rPr>
          <w:b/>
          <w:bCs/>
          <w:sz w:val="18"/>
          <w:szCs w:val="18"/>
        </w:rPr>
        <w:t xml:space="preserve">Prílohe 2 </w:t>
      </w:r>
      <w:r w:rsidRPr="00C26B82">
        <w:rPr>
          <w:sz w:val="18"/>
          <w:szCs w:val="18"/>
        </w:rPr>
        <w:t xml:space="preserve"> týchto súťažných podkladov</w:t>
      </w:r>
      <w:r w:rsidRPr="00C26B82">
        <w:rPr>
          <w:sz w:val="20"/>
          <w:szCs w:val="20"/>
        </w:rPr>
        <w:t>,</w:t>
      </w:r>
    </w:p>
    <w:p w:rsidR="00610405" w:rsidRDefault="009E196C" w:rsidP="00DC4DBF">
      <w:pPr>
        <w:pStyle w:val="Odsekzoznamu"/>
        <w:autoSpaceDE w:val="0"/>
        <w:autoSpaceDN w:val="0"/>
        <w:adjustRightInd w:val="0"/>
        <w:spacing w:before="120" w:line="24" w:lineRule="atLeast"/>
        <w:contextualSpacing w:val="0"/>
        <w:jc w:val="both"/>
        <w:rPr>
          <w:rFonts w:asciiTheme="minorHAnsi" w:hAnsiTheme="minorHAnsi" w:cstheme="minorHAnsi"/>
          <w:b/>
          <w:color w:val="000000"/>
          <w:sz w:val="19"/>
          <w:szCs w:val="19"/>
          <w:lang w:eastAsia="en-US"/>
        </w:rPr>
      </w:pPr>
      <w:r w:rsidRPr="009E196C">
        <w:rPr>
          <w:rFonts w:asciiTheme="minorHAnsi" w:hAnsiTheme="minorHAnsi" w:cstheme="minorHAnsi"/>
          <w:color w:val="000000"/>
          <w:sz w:val="19"/>
          <w:szCs w:val="19"/>
          <w:lang w:eastAsia="en-US"/>
        </w:rPr>
        <w:t xml:space="preserve">       c.</w:t>
      </w:r>
      <w:r w:rsidR="00242395">
        <w:rPr>
          <w:rFonts w:asciiTheme="minorHAnsi" w:hAnsiTheme="minorHAnsi" w:cstheme="minorHAnsi"/>
          <w:b/>
          <w:color w:val="000000"/>
          <w:sz w:val="19"/>
          <w:szCs w:val="19"/>
          <w:lang w:eastAsia="en-US"/>
        </w:rPr>
        <w:t xml:space="preserve"> </w:t>
      </w:r>
      <w:r>
        <w:rPr>
          <w:rFonts w:asciiTheme="minorHAnsi" w:hAnsiTheme="minorHAnsi" w:cstheme="minorHAnsi"/>
          <w:b/>
          <w:color w:val="000000"/>
          <w:sz w:val="19"/>
          <w:szCs w:val="19"/>
          <w:lang w:eastAsia="en-US"/>
        </w:rPr>
        <w:tab/>
      </w:r>
      <w:r w:rsidR="00655F19" w:rsidRPr="00DC4DBF">
        <w:rPr>
          <w:rFonts w:asciiTheme="minorHAnsi" w:hAnsiTheme="minorHAnsi" w:cstheme="minorHAnsi"/>
          <w:b/>
          <w:color w:val="000000"/>
          <w:sz w:val="19"/>
          <w:szCs w:val="19"/>
          <w:lang w:eastAsia="en-US"/>
        </w:rPr>
        <w:t xml:space="preserve">Fotokópia dokladu o oprávnení </w:t>
      </w:r>
      <w:r w:rsidR="00610405">
        <w:rPr>
          <w:rFonts w:asciiTheme="minorHAnsi" w:hAnsiTheme="minorHAnsi" w:cstheme="minorHAnsi"/>
          <w:b/>
          <w:color w:val="000000"/>
          <w:sz w:val="19"/>
          <w:szCs w:val="19"/>
          <w:lang w:eastAsia="en-US"/>
        </w:rPr>
        <w:t>uskutočňovať stavebné práce</w:t>
      </w:r>
    </w:p>
    <w:p w:rsidR="00610405" w:rsidRDefault="00610405" w:rsidP="00825A49">
      <w:pPr>
        <w:pStyle w:val="Odsekzoznamu"/>
        <w:autoSpaceDE w:val="0"/>
        <w:autoSpaceDN w:val="0"/>
        <w:adjustRightInd w:val="0"/>
        <w:spacing w:line="24" w:lineRule="atLeast"/>
        <w:contextualSpacing w:val="0"/>
        <w:jc w:val="both"/>
        <w:rPr>
          <w:rFonts w:asciiTheme="minorHAnsi" w:hAnsiTheme="minorHAnsi" w:cstheme="minorHAnsi"/>
          <w:color w:val="000000"/>
          <w:sz w:val="19"/>
          <w:szCs w:val="19"/>
        </w:rPr>
      </w:pPr>
      <w:r>
        <w:rPr>
          <w:rFonts w:asciiTheme="minorHAnsi" w:hAnsiTheme="minorHAnsi" w:cstheme="minorHAnsi"/>
          <w:b/>
          <w:color w:val="000000"/>
          <w:sz w:val="19"/>
          <w:szCs w:val="19"/>
          <w:lang w:eastAsia="en-US"/>
        </w:rPr>
        <w:t xml:space="preserve">          </w:t>
      </w:r>
      <w:r w:rsidR="00655F19" w:rsidRPr="00DC4DBF">
        <w:rPr>
          <w:rFonts w:asciiTheme="minorHAnsi" w:hAnsiTheme="minorHAnsi" w:cstheme="minorHAnsi"/>
          <w:color w:val="000000"/>
          <w:sz w:val="19"/>
          <w:szCs w:val="19"/>
          <w:lang w:eastAsia="en-US"/>
        </w:rPr>
        <w:t xml:space="preserve"> </w:t>
      </w:r>
      <w:r w:rsidR="009E196C">
        <w:rPr>
          <w:rFonts w:asciiTheme="minorHAnsi" w:hAnsiTheme="minorHAnsi" w:cstheme="minorHAnsi"/>
          <w:color w:val="000000"/>
          <w:sz w:val="19"/>
          <w:szCs w:val="19"/>
          <w:lang w:eastAsia="en-US"/>
        </w:rPr>
        <w:tab/>
      </w:r>
      <w:r w:rsidR="00655F19" w:rsidRPr="00DC4DBF">
        <w:rPr>
          <w:rFonts w:asciiTheme="minorHAnsi" w:hAnsiTheme="minorHAnsi" w:cstheme="minorHAnsi"/>
          <w:color w:val="000000"/>
          <w:sz w:val="19"/>
          <w:szCs w:val="19"/>
          <w:lang w:eastAsia="en-US"/>
        </w:rPr>
        <w:t xml:space="preserve">U právnických osôb </w:t>
      </w:r>
      <w:r w:rsidR="00DC4DBF">
        <w:rPr>
          <w:rFonts w:asciiTheme="minorHAnsi" w:hAnsiTheme="minorHAnsi" w:cstheme="minorHAnsi"/>
          <w:color w:val="000000"/>
          <w:sz w:val="19"/>
          <w:szCs w:val="19"/>
          <w:lang w:eastAsia="en-US"/>
        </w:rPr>
        <w:t xml:space="preserve"> </w:t>
      </w:r>
      <w:r w:rsidR="00655F19" w:rsidRPr="00DC4DBF">
        <w:rPr>
          <w:rFonts w:asciiTheme="minorHAnsi" w:hAnsiTheme="minorHAnsi" w:cstheme="minorHAnsi"/>
          <w:color w:val="000000"/>
          <w:sz w:val="19"/>
          <w:szCs w:val="19"/>
          <w:lang w:eastAsia="en-US"/>
        </w:rPr>
        <w:t>napr. výpis z obchodného registra, u fyzických osôb napr. výpis</w:t>
      </w:r>
      <w:r w:rsidR="00C4155A" w:rsidRPr="00DC4DBF">
        <w:rPr>
          <w:rFonts w:asciiTheme="minorHAnsi" w:hAnsiTheme="minorHAnsi" w:cstheme="minorHAnsi"/>
          <w:color w:val="000000"/>
          <w:sz w:val="19"/>
          <w:szCs w:val="19"/>
          <w:lang w:eastAsia="en-US"/>
        </w:rPr>
        <w:t xml:space="preserve"> </w:t>
      </w:r>
      <w:r w:rsidR="00655F19" w:rsidRPr="00DC4DBF">
        <w:rPr>
          <w:rFonts w:asciiTheme="minorHAnsi" w:hAnsiTheme="minorHAnsi" w:cstheme="minorHAnsi"/>
          <w:color w:val="000000"/>
          <w:sz w:val="19"/>
          <w:szCs w:val="19"/>
        </w:rPr>
        <w:t>zo</w:t>
      </w:r>
    </w:p>
    <w:p w:rsidR="00825A49" w:rsidRDefault="00655F19" w:rsidP="00825A49">
      <w:pPr>
        <w:pStyle w:val="Odsekzoznamu"/>
        <w:autoSpaceDE w:val="0"/>
        <w:autoSpaceDN w:val="0"/>
        <w:adjustRightInd w:val="0"/>
        <w:spacing w:line="24" w:lineRule="atLeast"/>
        <w:contextualSpacing w:val="0"/>
        <w:jc w:val="both"/>
        <w:rPr>
          <w:sz w:val="18"/>
          <w:szCs w:val="18"/>
        </w:rPr>
      </w:pPr>
      <w:r w:rsidRPr="00DC4DBF">
        <w:rPr>
          <w:rFonts w:asciiTheme="minorHAnsi" w:hAnsiTheme="minorHAnsi" w:cstheme="minorHAnsi"/>
          <w:color w:val="000000"/>
          <w:sz w:val="19"/>
          <w:szCs w:val="19"/>
        </w:rPr>
        <w:t xml:space="preserve"> </w:t>
      </w:r>
      <w:r w:rsidR="00610405">
        <w:rPr>
          <w:rFonts w:asciiTheme="minorHAnsi" w:hAnsiTheme="minorHAnsi" w:cstheme="minorHAnsi"/>
          <w:color w:val="000000"/>
          <w:sz w:val="19"/>
          <w:szCs w:val="19"/>
        </w:rPr>
        <w:t xml:space="preserve">          </w:t>
      </w:r>
      <w:r w:rsidR="009E196C">
        <w:rPr>
          <w:rFonts w:asciiTheme="minorHAnsi" w:hAnsiTheme="minorHAnsi" w:cstheme="minorHAnsi"/>
          <w:color w:val="000000"/>
          <w:sz w:val="19"/>
          <w:szCs w:val="19"/>
        </w:rPr>
        <w:tab/>
      </w:r>
      <w:r w:rsidRPr="00DC4DBF">
        <w:rPr>
          <w:rFonts w:asciiTheme="minorHAnsi" w:hAnsiTheme="minorHAnsi" w:cstheme="minorHAnsi"/>
          <w:color w:val="000000"/>
          <w:sz w:val="19"/>
          <w:szCs w:val="19"/>
        </w:rPr>
        <w:t xml:space="preserve">živnostenského registra </w:t>
      </w:r>
      <w:r w:rsidR="00DC4DBF">
        <w:rPr>
          <w:rFonts w:asciiTheme="minorHAnsi" w:hAnsiTheme="minorHAnsi" w:cstheme="minorHAnsi"/>
          <w:color w:val="000000"/>
          <w:sz w:val="19"/>
          <w:szCs w:val="19"/>
        </w:rPr>
        <w:t>.</w:t>
      </w:r>
      <w:r w:rsidR="00DC4DBF">
        <w:rPr>
          <w:sz w:val="18"/>
          <w:szCs w:val="18"/>
        </w:rPr>
        <w:t xml:space="preserve"> </w:t>
      </w:r>
    </w:p>
    <w:p w:rsidR="001F6410" w:rsidRDefault="00825A49" w:rsidP="00825A49">
      <w:pPr>
        <w:pStyle w:val="Odsekzoznamu"/>
        <w:autoSpaceDE w:val="0"/>
        <w:autoSpaceDN w:val="0"/>
        <w:adjustRightInd w:val="0"/>
        <w:spacing w:line="24" w:lineRule="atLeast"/>
        <w:ind w:firstLine="660"/>
        <w:contextualSpacing w:val="0"/>
        <w:jc w:val="both"/>
        <w:rPr>
          <w:sz w:val="18"/>
          <w:szCs w:val="18"/>
        </w:rPr>
      </w:pPr>
      <w:r>
        <w:rPr>
          <w:sz w:val="18"/>
          <w:szCs w:val="18"/>
        </w:rPr>
        <w:t xml:space="preserve"> </w:t>
      </w:r>
      <w:r w:rsidRPr="00DC4DBF">
        <w:rPr>
          <w:sz w:val="18"/>
          <w:szCs w:val="18"/>
        </w:rPr>
        <w:t>Uchádzač splnenie podmienky účasti môže preukázať podľa § 152 ods.1 a ods.3 zákona o VO.</w:t>
      </w:r>
      <w:r w:rsidR="00DC4DBF">
        <w:rPr>
          <w:sz w:val="18"/>
          <w:szCs w:val="18"/>
        </w:rPr>
        <w:t xml:space="preserve">   </w:t>
      </w:r>
    </w:p>
    <w:p w:rsidR="001F6410" w:rsidRDefault="001F6410" w:rsidP="00BC4B3B">
      <w:pPr>
        <w:pStyle w:val="Odsekzoznamu"/>
        <w:autoSpaceDE w:val="0"/>
        <w:autoSpaceDN w:val="0"/>
        <w:adjustRightInd w:val="0"/>
        <w:spacing w:line="24" w:lineRule="atLeast"/>
        <w:ind w:left="1440"/>
        <w:contextualSpacing w:val="0"/>
        <w:jc w:val="both"/>
        <w:rPr>
          <w:b/>
          <w:sz w:val="19"/>
          <w:szCs w:val="19"/>
        </w:rPr>
      </w:pPr>
      <w:r w:rsidRPr="00825A49">
        <w:rPr>
          <w:b/>
          <w:sz w:val="19"/>
          <w:szCs w:val="19"/>
        </w:rPr>
        <w:t>- doklad uchádzač nie je povinný predložiť, podľa § 32 ods. 3 ZVO verejný obstarávateľ získa údaje z informačného systému verejnej správy podľa osobitného predpisu</w:t>
      </w:r>
    </w:p>
    <w:p w:rsidR="001C0459" w:rsidRPr="001C0459" w:rsidRDefault="001C0459" w:rsidP="001C0459">
      <w:pPr>
        <w:pStyle w:val="Default"/>
        <w:widowControl w:val="0"/>
        <w:numPr>
          <w:ilvl w:val="0"/>
          <w:numId w:val="31"/>
        </w:numPr>
        <w:rPr>
          <w:rFonts w:ascii="Arial" w:hAnsi="Arial" w:cs="Arial"/>
          <w:b/>
          <w:sz w:val="19"/>
          <w:szCs w:val="19"/>
        </w:rPr>
      </w:pPr>
      <w:r w:rsidRPr="001C0459">
        <w:rPr>
          <w:rFonts w:ascii="Arial" w:hAnsi="Arial" w:cs="Arial"/>
          <w:sz w:val="19"/>
          <w:szCs w:val="19"/>
        </w:rPr>
        <w:t xml:space="preserve">       d.</w:t>
      </w:r>
      <w:r w:rsidRPr="001C0459">
        <w:rPr>
          <w:rFonts w:ascii="Arial" w:hAnsi="Arial" w:cs="Arial"/>
          <w:b/>
          <w:sz w:val="19"/>
          <w:szCs w:val="19"/>
        </w:rPr>
        <w:t xml:space="preserve"> </w:t>
      </w:r>
      <w:r>
        <w:rPr>
          <w:rFonts w:ascii="Arial" w:hAnsi="Arial" w:cs="Arial"/>
          <w:b/>
          <w:sz w:val="19"/>
          <w:szCs w:val="19"/>
        </w:rPr>
        <w:tab/>
      </w:r>
      <w:r w:rsidRPr="001C0459">
        <w:rPr>
          <w:rFonts w:ascii="Arial" w:hAnsi="Arial" w:cs="Arial"/>
          <w:b/>
          <w:sz w:val="19"/>
          <w:szCs w:val="19"/>
        </w:rPr>
        <w:t xml:space="preserve">Technická a odborná spôsobilosť: </w:t>
      </w:r>
    </w:p>
    <w:p w:rsidR="001C0459" w:rsidRPr="001C0459" w:rsidRDefault="001C0459" w:rsidP="001C0459">
      <w:pPr>
        <w:pStyle w:val="Default"/>
        <w:ind w:left="1440"/>
        <w:rPr>
          <w:rFonts w:ascii="Arial" w:hAnsi="Arial" w:cs="Arial"/>
          <w:b/>
          <w:sz w:val="18"/>
          <w:szCs w:val="18"/>
        </w:rPr>
      </w:pPr>
      <w:r w:rsidRPr="001C0459">
        <w:rPr>
          <w:rFonts w:ascii="Arial" w:hAnsi="Arial" w:cs="Arial"/>
          <w:b/>
          <w:sz w:val="18"/>
          <w:szCs w:val="18"/>
        </w:rPr>
        <w:t>d.1</w:t>
      </w:r>
    </w:p>
    <w:p w:rsidR="001C0459" w:rsidRPr="001C0459" w:rsidRDefault="001C0459" w:rsidP="001C0459">
      <w:pPr>
        <w:pStyle w:val="Default"/>
        <w:ind w:left="1440"/>
        <w:jc w:val="both"/>
        <w:rPr>
          <w:rFonts w:ascii="Arial" w:hAnsi="Arial" w:cs="Arial"/>
          <w:sz w:val="18"/>
          <w:szCs w:val="18"/>
        </w:rPr>
      </w:pPr>
      <w:r w:rsidRPr="001C0459">
        <w:rPr>
          <w:rFonts w:ascii="Arial" w:hAnsi="Arial" w:cs="Arial"/>
          <w:sz w:val="18"/>
          <w:szCs w:val="18"/>
        </w:rPr>
        <w:t xml:space="preserve">V zmysle § 34 ods. 1 písm. b)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1.bol verejný obstarávateľ alebo obstarávateľ podľa tohto zákona, dokladom je referencia, 2.bola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 </w:t>
      </w:r>
    </w:p>
    <w:p w:rsidR="001C0459" w:rsidRPr="001C0459" w:rsidRDefault="001C0459" w:rsidP="001C0459">
      <w:pPr>
        <w:pStyle w:val="Default"/>
        <w:ind w:left="720" w:firstLine="720"/>
        <w:jc w:val="both"/>
        <w:rPr>
          <w:rFonts w:ascii="Arial" w:hAnsi="Arial" w:cs="Arial"/>
          <w:sz w:val="18"/>
          <w:szCs w:val="18"/>
        </w:rPr>
      </w:pPr>
      <w:r w:rsidRPr="001C0459">
        <w:rPr>
          <w:rFonts w:ascii="Arial" w:hAnsi="Arial" w:cs="Arial"/>
          <w:b/>
          <w:bCs/>
          <w:sz w:val="18"/>
          <w:szCs w:val="18"/>
        </w:rPr>
        <w:t xml:space="preserve">Minimálna požadovaná úroveň štandardov:  </w:t>
      </w:r>
    </w:p>
    <w:p w:rsidR="001C0459" w:rsidRPr="001C0459" w:rsidRDefault="001C0459" w:rsidP="001C0459">
      <w:pPr>
        <w:pStyle w:val="Default"/>
        <w:ind w:left="1440"/>
        <w:jc w:val="both"/>
        <w:rPr>
          <w:rFonts w:ascii="Arial" w:hAnsi="Arial" w:cs="Arial"/>
          <w:sz w:val="18"/>
          <w:szCs w:val="18"/>
        </w:rPr>
      </w:pPr>
      <w:r w:rsidRPr="001C0459">
        <w:rPr>
          <w:rFonts w:ascii="Arial" w:hAnsi="Arial" w:cs="Arial"/>
          <w:sz w:val="18"/>
          <w:szCs w:val="18"/>
        </w:rPr>
        <w:t xml:space="preserve">Požaduje sa predložiť zoznam o uskutočnených stavebných prácach za predchádzajúcich päť rokov odo dňa vyhlásenia verejného obstarávania. V zozname bude pri každej stavebnej zákazke uvedená cena bez DPH , miesto a lehota uskutočnenia stavebných prác. Zoznam bude podpísaný uchádzačom. Zoznam musí obsahovať min. jednu stavebnú zákazku. K zoznamu sa požaduje predložiť min. jeden doklad o realizácii prác rovnakého alebo podobného charakteru ako predmet zákazky v objeme minimálne 100 tis. € bez DPH, ktorý preukazuje realizáciu prác rovnakého alebo podobného charakteru ako predmet zákazky . </w:t>
      </w:r>
      <w:r w:rsidRPr="001C0459">
        <w:rPr>
          <w:rFonts w:ascii="Arial" w:hAnsi="Arial" w:cs="Arial"/>
          <w:b/>
          <w:bCs/>
          <w:sz w:val="18"/>
          <w:szCs w:val="18"/>
        </w:rPr>
        <w:t xml:space="preserve"> </w:t>
      </w:r>
    </w:p>
    <w:p w:rsidR="001C0459" w:rsidRPr="001C0459" w:rsidRDefault="001C0459" w:rsidP="001C0459">
      <w:pPr>
        <w:pStyle w:val="Default"/>
        <w:ind w:left="1440"/>
        <w:jc w:val="both"/>
        <w:rPr>
          <w:rFonts w:ascii="Arial" w:hAnsi="Arial" w:cs="Arial"/>
          <w:sz w:val="18"/>
          <w:szCs w:val="18"/>
        </w:rPr>
      </w:pPr>
      <w:r w:rsidRPr="001C0459">
        <w:rPr>
          <w:rFonts w:ascii="Arial" w:hAnsi="Arial" w:cs="Arial"/>
          <w:sz w:val="18"/>
          <w:szCs w:val="18"/>
        </w:rPr>
        <w:t xml:space="preserve">Doklad o realizácii zákazky bude obsahovať krátky opis stavebných prác, cenu v eur bez DPH , miesto a lehotu uskutočnenia stavebných prác a potvrdenie objednávateľa o uspokojivom vykonaní týchto stavebných prác podľa obchodných podmienok. Ďalej bude v referenčnom </w:t>
      </w:r>
      <w:r w:rsidR="00FF5BFC">
        <w:rPr>
          <w:rFonts w:ascii="Arial" w:hAnsi="Arial" w:cs="Arial"/>
          <w:sz w:val="18"/>
          <w:szCs w:val="18"/>
        </w:rPr>
        <w:t xml:space="preserve"> </w:t>
      </w:r>
      <w:r w:rsidRPr="001C0459">
        <w:rPr>
          <w:rFonts w:ascii="Arial" w:hAnsi="Arial" w:cs="Arial"/>
          <w:sz w:val="18"/>
          <w:szCs w:val="18"/>
        </w:rPr>
        <w:t xml:space="preserve">liste uvedený kontakt a kontaktná osoba u ktorej si komisia môže preveriť údaje uvedené v referenčnom liste. </w:t>
      </w:r>
      <w:r w:rsidRPr="001C0459">
        <w:rPr>
          <w:rFonts w:ascii="Arial" w:hAnsi="Arial" w:cs="Arial"/>
          <w:b/>
          <w:bCs/>
          <w:sz w:val="18"/>
          <w:szCs w:val="18"/>
        </w:rPr>
        <w:t xml:space="preserve"> </w:t>
      </w:r>
    </w:p>
    <w:p w:rsidR="001C0459" w:rsidRDefault="001C0459" w:rsidP="001C0459">
      <w:pPr>
        <w:pStyle w:val="Default"/>
        <w:ind w:left="1440"/>
        <w:jc w:val="both"/>
        <w:rPr>
          <w:rFonts w:ascii="Arial" w:hAnsi="Arial" w:cs="Arial"/>
          <w:b/>
          <w:bCs/>
          <w:sz w:val="18"/>
          <w:szCs w:val="18"/>
        </w:rPr>
      </w:pPr>
      <w:r w:rsidRPr="001C0459">
        <w:rPr>
          <w:rFonts w:ascii="Arial" w:hAnsi="Arial" w:cs="Arial"/>
          <w:sz w:val="18"/>
          <w:szCs w:val="18"/>
        </w:rPr>
        <w:t>V prípade ak je referencia zverejnená v registri referencii vedenom Úradom pre verejné obstarávanie, postačuje uviesť odkaz na zverejnenú referenciu, kde si ju verejný obstarávateľ preverí.</w:t>
      </w:r>
      <w:r w:rsidRPr="001C0459">
        <w:rPr>
          <w:rFonts w:ascii="Arial" w:hAnsi="Arial" w:cs="Arial"/>
          <w:b/>
          <w:bCs/>
          <w:sz w:val="18"/>
          <w:szCs w:val="18"/>
        </w:rPr>
        <w:t xml:space="preserve"> </w:t>
      </w:r>
    </w:p>
    <w:p w:rsidR="001C0459" w:rsidRDefault="001C0459" w:rsidP="001C0459">
      <w:pPr>
        <w:pStyle w:val="Default"/>
        <w:ind w:left="1440"/>
        <w:jc w:val="both"/>
        <w:rPr>
          <w:rFonts w:ascii="Arial" w:hAnsi="Arial" w:cs="Arial"/>
          <w:b/>
          <w:bCs/>
          <w:sz w:val="18"/>
          <w:szCs w:val="18"/>
        </w:rPr>
      </w:pPr>
      <w:r>
        <w:rPr>
          <w:rFonts w:ascii="Arial" w:hAnsi="Arial" w:cs="Arial"/>
          <w:b/>
          <w:bCs/>
          <w:sz w:val="18"/>
          <w:szCs w:val="18"/>
        </w:rPr>
        <w:t>d.2</w:t>
      </w:r>
    </w:p>
    <w:p w:rsidR="001C0459" w:rsidRPr="001C0459" w:rsidRDefault="001C0459" w:rsidP="001C0459">
      <w:pPr>
        <w:pStyle w:val="Default"/>
        <w:ind w:left="1440"/>
        <w:jc w:val="both"/>
        <w:rPr>
          <w:rFonts w:ascii="Arial" w:hAnsi="Arial" w:cs="Arial"/>
          <w:sz w:val="18"/>
          <w:szCs w:val="18"/>
        </w:rPr>
      </w:pPr>
      <w:r w:rsidRPr="001C0459">
        <w:rPr>
          <w:rFonts w:ascii="Arial" w:hAnsi="Arial" w:cs="Arial"/>
          <w:sz w:val="18"/>
          <w:szCs w:val="18"/>
        </w:rPr>
        <w:t xml:space="preserve">Doklady podľa § 34 ods. 1 písm. g) zákona v rozsahu a platnosti v zmysle zákona. </w:t>
      </w:r>
      <w:r w:rsidRPr="001C0459">
        <w:rPr>
          <w:rFonts w:ascii="Arial" w:hAnsi="Arial" w:cs="Arial"/>
          <w:b/>
          <w:bCs/>
          <w:sz w:val="18"/>
          <w:szCs w:val="18"/>
        </w:rPr>
        <w:t xml:space="preserve">Minimálna požadovaná úroveň štandardov: </w:t>
      </w:r>
      <w:r w:rsidRPr="001C0459">
        <w:rPr>
          <w:rFonts w:ascii="Arial" w:hAnsi="Arial" w:cs="Arial"/>
          <w:sz w:val="18"/>
          <w:szCs w:val="18"/>
        </w:rPr>
        <w:t xml:space="preserve"> </w:t>
      </w:r>
    </w:p>
    <w:p w:rsidR="001C0459" w:rsidRPr="001C0459" w:rsidRDefault="001C0459" w:rsidP="001C0459">
      <w:pPr>
        <w:pStyle w:val="Default"/>
        <w:ind w:left="1440"/>
        <w:jc w:val="both"/>
        <w:rPr>
          <w:rFonts w:ascii="Arial" w:hAnsi="Arial" w:cs="Arial"/>
          <w:sz w:val="18"/>
          <w:szCs w:val="18"/>
        </w:rPr>
      </w:pPr>
      <w:r w:rsidRPr="001C0459">
        <w:rPr>
          <w:rFonts w:ascii="Arial" w:hAnsi="Arial" w:cs="Arial"/>
          <w:sz w:val="18"/>
          <w:szCs w:val="18"/>
        </w:rPr>
        <w:t xml:space="preserve">Uchádzač predloží údaje o odbornej kvalifikácii minimálne 1 osoby s odbornou spôsobilosťou v oblasti predmetu zákazky (stavbyvedúci pre pozemné stavby). Požaduje sa aby táto osoba mala odbornú prax a spôsobilosť v odbore podľa zákona č. 138/1992 Zb. o autorizovaných </w:t>
      </w:r>
      <w:r w:rsidRPr="001C0459">
        <w:rPr>
          <w:rFonts w:ascii="Arial" w:hAnsi="Arial" w:cs="Arial"/>
          <w:sz w:val="18"/>
          <w:szCs w:val="18"/>
        </w:rPr>
        <w:lastRenderedPageBreak/>
        <w:t>architektoch a autorizovaných stavebných inžinieroch v znení neskorších predpisov, resp. obdobné osvedčenie vydané v krajine Európskej únie (uchádzač</w:t>
      </w:r>
      <w:r w:rsidR="009E70D3">
        <w:rPr>
          <w:rFonts w:ascii="Arial" w:hAnsi="Arial" w:cs="Arial"/>
          <w:sz w:val="18"/>
          <w:szCs w:val="18"/>
        </w:rPr>
        <w:t xml:space="preserve"> predloží predmetné osvedčenie).</w:t>
      </w:r>
    </w:p>
    <w:p w:rsidR="00A17C91" w:rsidRDefault="00BC4B3B" w:rsidP="001F6410">
      <w:pPr>
        <w:pStyle w:val="Odsekzoznamu"/>
        <w:autoSpaceDE w:val="0"/>
        <w:autoSpaceDN w:val="0"/>
        <w:adjustRightInd w:val="0"/>
        <w:spacing w:before="120" w:line="24" w:lineRule="atLeast"/>
        <w:contextualSpacing w:val="0"/>
        <w:jc w:val="both"/>
        <w:rPr>
          <w:sz w:val="19"/>
          <w:szCs w:val="19"/>
        </w:rPr>
      </w:pPr>
      <w:r>
        <w:rPr>
          <w:sz w:val="19"/>
          <w:szCs w:val="19"/>
        </w:rPr>
        <w:t xml:space="preserve">      </w:t>
      </w:r>
      <w:r w:rsidR="001C0459">
        <w:rPr>
          <w:bCs/>
          <w:sz w:val="19"/>
          <w:szCs w:val="19"/>
        </w:rPr>
        <w:t>e</w:t>
      </w:r>
      <w:r w:rsidR="009E196C" w:rsidRPr="00825A49">
        <w:rPr>
          <w:bCs/>
          <w:sz w:val="19"/>
          <w:szCs w:val="19"/>
        </w:rPr>
        <w:t>.</w:t>
      </w:r>
      <w:r w:rsidR="001C0459">
        <w:rPr>
          <w:bCs/>
          <w:sz w:val="19"/>
          <w:szCs w:val="19"/>
        </w:rPr>
        <w:t xml:space="preserve"> </w:t>
      </w:r>
      <w:r>
        <w:rPr>
          <w:bCs/>
          <w:sz w:val="19"/>
          <w:szCs w:val="19"/>
        </w:rPr>
        <w:t xml:space="preserve">   </w:t>
      </w:r>
      <w:r w:rsidR="00A17C91" w:rsidRPr="00825A49">
        <w:rPr>
          <w:b/>
          <w:bCs/>
          <w:sz w:val="19"/>
          <w:szCs w:val="19"/>
        </w:rPr>
        <w:t>Vyplnený výkaz výmer verejného obstarávateľa / rozpočet uchádzača</w:t>
      </w:r>
      <w:r w:rsidR="00A17C91" w:rsidRPr="00825A49">
        <w:rPr>
          <w:sz w:val="19"/>
          <w:szCs w:val="19"/>
        </w:rPr>
        <w:t xml:space="preserve"> </w:t>
      </w:r>
    </w:p>
    <w:p w:rsidR="00FF5BFC" w:rsidRPr="00825A49" w:rsidRDefault="00FF5BFC" w:rsidP="001F6410">
      <w:pPr>
        <w:pStyle w:val="Odsekzoznamu"/>
        <w:autoSpaceDE w:val="0"/>
        <w:autoSpaceDN w:val="0"/>
        <w:adjustRightInd w:val="0"/>
        <w:spacing w:before="120" w:line="24" w:lineRule="atLeast"/>
        <w:contextualSpacing w:val="0"/>
        <w:jc w:val="both"/>
        <w:rPr>
          <w:sz w:val="19"/>
          <w:szCs w:val="19"/>
        </w:rPr>
      </w:pPr>
    </w:p>
    <w:p w:rsidR="00825A49" w:rsidRPr="00825A49" w:rsidRDefault="001C0459" w:rsidP="00825A49">
      <w:pPr>
        <w:widowControl w:val="0"/>
        <w:tabs>
          <w:tab w:val="left" w:pos="-3119"/>
          <w:tab w:val="num" w:pos="2880"/>
        </w:tabs>
        <w:autoSpaceDE w:val="0"/>
        <w:autoSpaceDN w:val="0"/>
        <w:jc w:val="both"/>
        <w:rPr>
          <w:rFonts w:cs="Arial"/>
          <w:szCs w:val="19"/>
          <w:lang w:eastAsia="cs-CZ"/>
        </w:rPr>
      </w:pPr>
      <w:r>
        <w:rPr>
          <w:rFonts w:cs="Arial"/>
          <w:szCs w:val="19"/>
          <w:lang w:eastAsia="cs-CZ"/>
        </w:rPr>
        <w:t xml:space="preserve">                    f</w:t>
      </w:r>
      <w:r w:rsidR="00825A49" w:rsidRPr="00825A49">
        <w:rPr>
          <w:rFonts w:cs="Arial"/>
          <w:szCs w:val="19"/>
          <w:lang w:eastAsia="cs-CZ"/>
        </w:rPr>
        <w:t>.</w:t>
      </w:r>
      <w:r w:rsidR="00825A49" w:rsidRPr="00825A49">
        <w:rPr>
          <w:rFonts w:cs="Arial"/>
          <w:b/>
          <w:szCs w:val="19"/>
          <w:lang w:eastAsia="cs-CZ"/>
        </w:rPr>
        <w:t xml:space="preserve">  </w:t>
      </w:r>
      <w:r w:rsidR="00BC4B3B">
        <w:rPr>
          <w:rFonts w:cs="Arial"/>
          <w:b/>
          <w:szCs w:val="19"/>
          <w:lang w:eastAsia="cs-CZ"/>
        </w:rPr>
        <w:t xml:space="preserve">   C</w:t>
      </w:r>
      <w:r w:rsidR="00825A49" w:rsidRPr="00825A49">
        <w:rPr>
          <w:rFonts w:cs="Arial"/>
          <w:b/>
          <w:szCs w:val="19"/>
          <w:lang w:eastAsia="cs-CZ"/>
        </w:rPr>
        <w:t xml:space="preserve">estné vyhlásenie uchádzača podľa Prílohy 3, </w:t>
      </w:r>
      <w:r w:rsidR="00825A49" w:rsidRPr="00825A49">
        <w:rPr>
          <w:rFonts w:cs="Arial"/>
          <w:szCs w:val="19"/>
          <w:lang w:eastAsia="cs-CZ"/>
        </w:rPr>
        <w:t xml:space="preserve">že uchádzač súhlasí so zmluvnými </w:t>
      </w:r>
    </w:p>
    <w:p w:rsidR="00825A49" w:rsidRDefault="001C0459" w:rsidP="00825A49">
      <w:pPr>
        <w:widowControl w:val="0"/>
        <w:tabs>
          <w:tab w:val="left" w:pos="-3119"/>
          <w:tab w:val="num" w:pos="2880"/>
        </w:tabs>
        <w:autoSpaceDE w:val="0"/>
        <w:autoSpaceDN w:val="0"/>
        <w:jc w:val="both"/>
        <w:rPr>
          <w:rFonts w:cs="Arial"/>
          <w:szCs w:val="19"/>
          <w:lang w:eastAsia="cs-CZ"/>
        </w:rPr>
      </w:pPr>
      <w:r>
        <w:rPr>
          <w:rFonts w:cs="Arial"/>
          <w:szCs w:val="19"/>
          <w:lang w:eastAsia="cs-CZ"/>
        </w:rPr>
        <w:t xml:space="preserve">                         </w:t>
      </w:r>
      <w:r w:rsidR="00BC4B3B">
        <w:rPr>
          <w:rFonts w:cs="Arial"/>
          <w:szCs w:val="19"/>
          <w:lang w:eastAsia="cs-CZ"/>
        </w:rPr>
        <w:t xml:space="preserve">  </w:t>
      </w:r>
      <w:r w:rsidR="00825A49" w:rsidRPr="00825A49">
        <w:rPr>
          <w:rFonts w:cs="Arial"/>
          <w:szCs w:val="19"/>
          <w:lang w:eastAsia="cs-CZ"/>
        </w:rPr>
        <w:t xml:space="preserve">podmienkami súťaže. V prípade, ak ponuku predkladá skupina dodávateľov, čestné </w:t>
      </w:r>
    </w:p>
    <w:p w:rsidR="00825A49" w:rsidRDefault="001C0459" w:rsidP="00825A49">
      <w:pPr>
        <w:widowControl w:val="0"/>
        <w:tabs>
          <w:tab w:val="left" w:pos="-3119"/>
          <w:tab w:val="num" w:pos="2880"/>
        </w:tabs>
        <w:autoSpaceDE w:val="0"/>
        <w:autoSpaceDN w:val="0"/>
        <w:jc w:val="both"/>
        <w:rPr>
          <w:rFonts w:cs="Arial"/>
          <w:szCs w:val="19"/>
          <w:lang w:eastAsia="cs-CZ"/>
        </w:rPr>
      </w:pPr>
      <w:r>
        <w:rPr>
          <w:rFonts w:cs="Arial"/>
          <w:szCs w:val="19"/>
          <w:lang w:eastAsia="cs-CZ"/>
        </w:rPr>
        <w:t xml:space="preserve">                         </w:t>
      </w:r>
      <w:r w:rsidR="00BC4B3B">
        <w:rPr>
          <w:rFonts w:cs="Arial"/>
          <w:szCs w:val="19"/>
          <w:lang w:eastAsia="cs-CZ"/>
        </w:rPr>
        <w:t xml:space="preserve">  </w:t>
      </w:r>
      <w:r w:rsidR="00825A49">
        <w:rPr>
          <w:rFonts w:cs="Arial"/>
          <w:szCs w:val="19"/>
          <w:lang w:eastAsia="cs-CZ"/>
        </w:rPr>
        <w:t xml:space="preserve">vyhlásenie </w:t>
      </w:r>
      <w:r w:rsidR="00825A49" w:rsidRPr="00825A49">
        <w:rPr>
          <w:rFonts w:cs="Arial"/>
          <w:szCs w:val="19"/>
          <w:lang w:eastAsia="cs-CZ"/>
        </w:rPr>
        <w:t xml:space="preserve">musí byť podpísané všetkými členmi skupiny alebo osobou/osobami </w:t>
      </w:r>
    </w:p>
    <w:p w:rsidR="00825A49" w:rsidRPr="00825A49" w:rsidRDefault="001C0459" w:rsidP="00825A49">
      <w:pPr>
        <w:widowControl w:val="0"/>
        <w:tabs>
          <w:tab w:val="left" w:pos="-3119"/>
          <w:tab w:val="num" w:pos="2880"/>
        </w:tabs>
        <w:autoSpaceDE w:val="0"/>
        <w:autoSpaceDN w:val="0"/>
        <w:jc w:val="both"/>
        <w:rPr>
          <w:rFonts w:cs="Arial"/>
          <w:szCs w:val="19"/>
          <w:lang w:eastAsia="cs-CZ"/>
        </w:rPr>
      </w:pPr>
      <w:r>
        <w:rPr>
          <w:rFonts w:cs="Arial"/>
          <w:szCs w:val="19"/>
          <w:lang w:eastAsia="cs-CZ"/>
        </w:rPr>
        <w:t xml:space="preserve">                         </w:t>
      </w:r>
      <w:r w:rsidR="00BC4B3B">
        <w:rPr>
          <w:rFonts w:cs="Arial"/>
          <w:szCs w:val="19"/>
          <w:lang w:eastAsia="cs-CZ"/>
        </w:rPr>
        <w:t xml:space="preserve">  </w:t>
      </w:r>
      <w:r w:rsidR="00825A49" w:rsidRPr="00825A49">
        <w:rPr>
          <w:rFonts w:cs="Arial"/>
          <w:szCs w:val="19"/>
          <w:lang w:eastAsia="cs-CZ"/>
        </w:rPr>
        <w:t>oprávnenými konať v danej veci za člena skupiny.</w:t>
      </w:r>
    </w:p>
    <w:p w:rsidR="00736821" w:rsidRPr="00825A49" w:rsidRDefault="001C0459" w:rsidP="00546F87">
      <w:pPr>
        <w:widowControl w:val="0"/>
        <w:tabs>
          <w:tab w:val="left" w:pos="-3119"/>
          <w:tab w:val="num" w:pos="2880"/>
        </w:tabs>
        <w:autoSpaceDE w:val="0"/>
        <w:autoSpaceDN w:val="0"/>
        <w:spacing w:before="120"/>
        <w:jc w:val="both"/>
        <w:rPr>
          <w:rFonts w:cs="Arial"/>
          <w:b/>
          <w:szCs w:val="19"/>
          <w:lang w:eastAsia="cs-CZ"/>
        </w:rPr>
      </w:pPr>
      <w:r>
        <w:rPr>
          <w:rFonts w:cs="Arial"/>
          <w:szCs w:val="19"/>
          <w:lang w:eastAsia="cs-CZ"/>
        </w:rPr>
        <w:t xml:space="preserve">                    g</w:t>
      </w:r>
      <w:r w:rsidR="009E196C" w:rsidRPr="00825A49">
        <w:rPr>
          <w:rFonts w:cs="Arial"/>
          <w:b/>
          <w:szCs w:val="19"/>
          <w:lang w:eastAsia="cs-CZ"/>
        </w:rPr>
        <w:t>.</w:t>
      </w:r>
      <w:r>
        <w:rPr>
          <w:rFonts w:cs="Arial"/>
          <w:b/>
          <w:szCs w:val="19"/>
          <w:lang w:eastAsia="cs-CZ"/>
        </w:rPr>
        <w:t xml:space="preserve">  </w:t>
      </w:r>
      <w:r w:rsidR="00BC4B3B">
        <w:rPr>
          <w:rFonts w:cs="Arial"/>
          <w:b/>
          <w:szCs w:val="19"/>
          <w:lang w:eastAsia="cs-CZ"/>
        </w:rPr>
        <w:t xml:space="preserve">  </w:t>
      </w:r>
      <w:r w:rsidR="00946C76" w:rsidRPr="00825A49">
        <w:rPr>
          <w:rFonts w:cs="Arial"/>
          <w:b/>
          <w:szCs w:val="19"/>
          <w:lang w:eastAsia="cs-CZ"/>
        </w:rPr>
        <w:t>Čestné vyhlásenie, že nemá zákaz účasti vo verejnom obstarávaní</w:t>
      </w:r>
      <w:r w:rsidR="00825A49" w:rsidRPr="00825A49">
        <w:rPr>
          <w:rFonts w:cs="Arial"/>
          <w:b/>
          <w:szCs w:val="19"/>
          <w:lang w:eastAsia="cs-CZ"/>
        </w:rPr>
        <w:t xml:space="preserve"> – príloha 4</w:t>
      </w:r>
    </w:p>
    <w:p w:rsidR="005855F9" w:rsidRDefault="005855F9" w:rsidP="005855F9">
      <w:pPr>
        <w:autoSpaceDE w:val="0"/>
        <w:autoSpaceDN w:val="0"/>
        <w:adjustRightInd w:val="0"/>
        <w:spacing w:before="120" w:line="24" w:lineRule="atLeast"/>
        <w:ind w:left="360"/>
        <w:rPr>
          <w:rFonts w:asciiTheme="minorHAnsi" w:hAnsiTheme="minorHAnsi" w:cstheme="minorHAnsi"/>
          <w:b/>
          <w:bCs/>
          <w:color w:val="000000"/>
          <w:szCs w:val="19"/>
        </w:rPr>
      </w:pPr>
    </w:p>
    <w:p w:rsidR="005855F9" w:rsidRPr="0019292D" w:rsidRDefault="005855F9" w:rsidP="005855F9">
      <w:pPr>
        <w:autoSpaceDE w:val="0"/>
        <w:autoSpaceDN w:val="0"/>
        <w:adjustRightInd w:val="0"/>
        <w:spacing w:before="120" w:line="24" w:lineRule="atLeast"/>
        <w:ind w:left="360"/>
        <w:rPr>
          <w:rFonts w:asciiTheme="minorHAnsi" w:hAnsiTheme="minorHAnsi" w:cstheme="minorHAnsi"/>
          <w:color w:val="000000"/>
          <w:szCs w:val="19"/>
        </w:rPr>
      </w:pPr>
      <w:r w:rsidRPr="00976131">
        <w:rPr>
          <w:rFonts w:asciiTheme="minorHAnsi" w:hAnsiTheme="minorHAnsi" w:cstheme="minorHAnsi"/>
          <w:b/>
          <w:bCs/>
          <w:color w:val="000000"/>
          <w:szCs w:val="19"/>
        </w:rPr>
        <w:t xml:space="preserve">17. Otváranie ponúk:        </w:t>
      </w:r>
      <w:r w:rsidR="00FF5BFC">
        <w:rPr>
          <w:rFonts w:asciiTheme="minorHAnsi" w:hAnsiTheme="minorHAnsi" w:cstheme="minorHAnsi"/>
          <w:b/>
          <w:bCs/>
          <w:color w:val="000000"/>
          <w:szCs w:val="19"/>
        </w:rPr>
        <w:t>10.2</w:t>
      </w:r>
      <w:r>
        <w:rPr>
          <w:rFonts w:asciiTheme="minorHAnsi" w:hAnsiTheme="minorHAnsi" w:cstheme="minorHAnsi"/>
          <w:b/>
          <w:bCs/>
          <w:color w:val="000000"/>
          <w:szCs w:val="19"/>
        </w:rPr>
        <w:t>.2020</w:t>
      </w:r>
      <w:r w:rsidRPr="00976131">
        <w:rPr>
          <w:rFonts w:asciiTheme="minorHAnsi" w:hAnsiTheme="minorHAnsi" w:cstheme="minorHAnsi"/>
          <w:b/>
          <w:bCs/>
          <w:color w:val="000000"/>
          <w:szCs w:val="19"/>
        </w:rPr>
        <w:t xml:space="preserve">      o </w:t>
      </w:r>
      <w:r>
        <w:rPr>
          <w:rFonts w:asciiTheme="minorHAnsi" w:hAnsiTheme="minorHAnsi" w:cstheme="minorHAnsi"/>
          <w:b/>
          <w:bCs/>
          <w:color w:val="000000"/>
          <w:szCs w:val="19"/>
        </w:rPr>
        <w:t>9</w:t>
      </w:r>
      <w:r w:rsidRPr="00976131">
        <w:rPr>
          <w:rFonts w:asciiTheme="minorHAnsi" w:hAnsiTheme="minorHAnsi" w:cstheme="minorHAnsi"/>
          <w:b/>
          <w:bCs/>
          <w:color w:val="000000"/>
          <w:szCs w:val="19"/>
        </w:rPr>
        <w:t>:00 hod</w:t>
      </w:r>
    </w:p>
    <w:p w:rsidR="005855F9" w:rsidRPr="00A17C91" w:rsidRDefault="005855F9" w:rsidP="005855F9">
      <w:pPr>
        <w:pStyle w:val="Odsekzoznamu"/>
        <w:autoSpaceDE w:val="0"/>
        <w:autoSpaceDN w:val="0"/>
        <w:adjustRightInd w:val="0"/>
        <w:spacing w:before="120" w:line="24" w:lineRule="atLeast"/>
        <w:ind w:left="714"/>
        <w:contextualSpacing w:val="0"/>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19292D">
        <w:rPr>
          <w:rFonts w:asciiTheme="minorHAnsi" w:hAnsiTheme="minorHAnsi" w:cstheme="minorHAnsi"/>
          <w:b/>
          <w:color w:val="000000"/>
          <w:sz w:val="18"/>
          <w:szCs w:val="18"/>
        </w:rPr>
        <w:t xml:space="preserve">Obecný úrad  </w:t>
      </w:r>
      <w:r>
        <w:rPr>
          <w:rFonts w:asciiTheme="minorHAnsi" w:hAnsiTheme="minorHAnsi" w:cstheme="minorHAnsi"/>
          <w:b/>
          <w:color w:val="000000"/>
          <w:sz w:val="18"/>
          <w:szCs w:val="18"/>
        </w:rPr>
        <w:t>Ipeľský Sokolec</w:t>
      </w:r>
    </w:p>
    <w:p w:rsidR="005855F9" w:rsidRPr="0019292D" w:rsidRDefault="005855F9" w:rsidP="005855F9">
      <w:pPr>
        <w:autoSpaceDE w:val="0"/>
        <w:autoSpaceDN w:val="0"/>
        <w:adjustRightInd w:val="0"/>
        <w:spacing w:before="120" w:line="24" w:lineRule="atLeast"/>
        <w:ind w:left="360"/>
        <w:rPr>
          <w:rFonts w:asciiTheme="minorHAnsi" w:hAnsiTheme="minorHAnsi" w:cstheme="minorHAnsi"/>
          <w:b/>
          <w:bCs/>
          <w:color w:val="000000"/>
          <w:szCs w:val="19"/>
        </w:rPr>
      </w:pPr>
      <w:r>
        <w:rPr>
          <w:rFonts w:asciiTheme="minorHAnsi" w:hAnsiTheme="minorHAnsi" w:cstheme="minorHAnsi"/>
          <w:b/>
          <w:bCs/>
          <w:color w:val="000000"/>
          <w:szCs w:val="19"/>
        </w:rPr>
        <w:t xml:space="preserve">18.  </w:t>
      </w:r>
      <w:r w:rsidRPr="0019292D">
        <w:rPr>
          <w:rFonts w:asciiTheme="minorHAnsi" w:hAnsiTheme="minorHAnsi" w:cstheme="minorHAnsi"/>
          <w:b/>
          <w:bCs/>
          <w:color w:val="000000"/>
          <w:szCs w:val="19"/>
        </w:rPr>
        <w:t xml:space="preserve">Postup pri otváraní ponúk: </w:t>
      </w:r>
    </w:p>
    <w:p w:rsidR="00546F87" w:rsidRPr="00FF4A12" w:rsidRDefault="005855F9" w:rsidP="00FF4A12">
      <w:pPr>
        <w:pStyle w:val="Odsekzoznamu"/>
        <w:rPr>
          <w:sz w:val="18"/>
          <w:szCs w:val="18"/>
        </w:rPr>
      </w:pPr>
      <w:r w:rsidRPr="00A17C91">
        <w:rPr>
          <w:sz w:val="18"/>
          <w:szCs w:val="18"/>
        </w:rPr>
        <w:t>Zúčastnia sa oprávnení uchádzači, ktorí predložili ponuku v lehote na predkladanie ponúk. Uchádzač môže byť zastúpený štatutárnym orgánom alebo osobou splnomocnenou uchádzačom na jeho zastupovanie.</w:t>
      </w:r>
    </w:p>
    <w:p w:rsidR="00A17C91" w:rsidRDefault="00C43878" w:rsidP="0019292D">
      <w:pPr>
        <w:pStyle w:val="Default"/>
        <w:spacing w:before="120" w:line="24" w:lineRule="atLeast"/>
        <w:ind w:left="360"/>
        <w:rPr>
          <w:rFonts w:asciiTheme="minorHAnsi" w:hAnsiTheme="minorHAnsi" w:cstheme="minorHAnsi"/>
          <w:b/>
          <w:bCs/>
          <w:sz w:val="19"/>
          <w:szCs w:val="19"/>
        </w:rPr>
      </w:pPr>
      <w:r>
        <w:rPr>
          <w:rFonts w:asciiTheme="minorHAnsi" w:hAnsiTheme="minorHAnsi" w:cstheme="minorHAnsi"/>
          <w:b/>
          <w:bCs/>
          <w:sz w:val="19"/>
          <w:szCs w:val="19"/>
        </w:rPr>
        <w:t>1</w:t>
      </w:r>
      <w:r w:rsidR="005855F9">
        <w:rPr>
          <w:rFonts w:asciiTheme="minorHAnsi" w:hAnsiTheme="minorHAnsi" w:cstheme="minorHAnsi"/>
          <w:b/>
          <w:bCs/>
          <w:sz w:val="19"/>
          <w:szCs w:val="19"/>
        </w:rPr>
        <w:t>9</w:t>
      </w:r>
      <w:r w:rsidR="0019292D">
        <w:rPr>
          <w:rFonts w:asciiTheme="minorHAnsi" w:hAnsiTheme="minorHAnsi" w:cstheme="minorHAnsi"/>
          <w:b/>
          <w:bCs/>
          <w:sz w:val="19"/>
          <w:szCs w:val="19"/>
        </w:rPr>
        <w:t xml:space="preserve">. </w:t>
      </w:r>
      <w:r w:rsidR="00655F19" w:rsidRPr="00A17C91">
        <w:rPr>
          <w:rFonts w:asciiTheme="minorHAnsi" w:hAnsiTheme="minorHAnsi" w:cstheme="minorHAnsi"/>
          <w:b/>
          <w:bCs/>
          <w:sz w:val="19"/>
          <w:szCs w:val="19"/>
        </w:rPr>
        <w:t xml:space="preserve">Osoby určené pre styk so záujemcami a uchádzačmi: </w:t>
      </w:r>
    </w:p>
    <w:p w:rsidR="00A17C91" w:rsidRPr="00A17C91" w:rsidRDefault="00A53F09" w:rsidP="00A17C91">
      <w:pPr>
        <w:pStyle w:val="Default"/>
        <w:spacing w:before="120" w:line="24" w:lineRule="atLeast"/>
        <w:ind w:left="714"/>
        <w:rPr>
          <w:rFonts w:asciiTheme="minorHAnsi" w:hAnsiTheme="minorHAnsi" w:cstheme="minorHAnsi"/>
          <w:bCs/>
          <w:sz w:val="19"/>
          <w:szCs w:val="19"/>
        </w:rPr>
      </w:pPr>
      <w:r>
        <w:rPr>
          <w:rFonts w:asciiTheme="minorHAnsi" w:hAnsiTheme="minorHAnsi" w:cstheme="minorHAnsi"/>
          <w:bCs/>
          <w:sz w:val="19"/>
          <w:szCs w:val="19"/>
        </w:rPr>
        <w:t xml:space="preserve">Ing. Zuzana </w:t>
      </w:r>
      <w:r w:rsidR="00A17C91" w:rsidRPr="00A17C91">
        <w:rPr>
          <w:rFonts w:asciiTheme="minorHAnsi" w:hAnsiTheme="minorHAnsi" w:cstheme="minorHAnsi"/>
          <w:bCs/>
          <w:sz w:val="19"/>
          <w:szCs w:val="19"/>
        </w:rPr>
        <w:t xml:space="preserve">Matušková –kontaktná osoba na </w:t>
      </w:r>
      <w:r w:rsidR="00825A49">
        <w:rPr>
          <w:rFonts w:asciiTheme="minorHAnsi" w:hAnsiTheme="minorHAnsi" w:cstheme="minorHAnsi"/>
          <w:bCs/>
          <w:sz w:val="19"/>
          <w:szCs w:val="19"/>
        </w:rPr>
        <w:t>verejné obstarávanie. Tel.: 0904223613</w:t>
      </w:r>
      <w:r w:rsidR="00A17C91" w:rsidRPr="00A17C91">
        <w:rPr>
          <w:rFonts w:asciiTheme="minorHAnsi" w:hAnsiTheme="minorHAnsi" w:cstheme="minorHAnsi"/>
          <w:bCs/>
          <w:sz w:val="19"/>
          <w:szCs w:val="19"/>
        </w:rPr>
        <w:t xml:space="preserve">, </w:t>
      </w:r>
    </w:p>
    <w:p w:rsidR="00A17C91" w:rsidRDefault="00A17C91" w:rsidP="00A17C91">
      <w:pPr>
        <w:pStyle w:val="Default"/>
        <w:spacing w:before="120" w:line="24" w:lineRule="atLeast"/>
        <w:ind w:left="714"/>
        <w:rPr>
          <w:rFonts w:asciiTheme="minorHAnsi" w:hAnsiTheme="minorHAnsi" w:cstheme="minorHAnsi"/>
          <w:bCs/>
          <w:sz w:val="19"/>
          <w:szCs w:val="19"/>
        </w:rPr>
      </w:pPr>
      <w:r w:rsidRPr="00A17C91">
        <w:rPr>
          <w:rFonts w:asciiTheme="minorHAnsi" w:hAnsiTheme="minorHAnsi" w:cstheme="minorHAnsi"/>
          <w:bCs/>
          <w:sz w:val="19"/>
          <w:szCs w:val="19"/>
        </w:rPr>
        <w:t xml:space="preserve">mail: </w:t>
      </w:r>
      <w:hyperlink r:id="rId14" w:history="1">
        <w:r w:rsidR="00783784" w:rsidRPr="002066C7">
          <w:rPr>
            <w:rStyle w:val="Hypertextovprepojenie"/>
            <w:rFonts w:asciiTheme="minorHAnsi" w:hAnsiTheme="minorHAnsi" w:cstheme="minorHAnsi"/>
            <w:bCs/>
            <w:szCs w:val="19"/>
          </w:rPr>
          <w:t>matuskova.vos@gmail.com</w:t>
        </w:r>
      </w:hyperlink>
    </w:p>
    <w:p w:rsidR="005855F9" w:rsidRDefault="005855F9" w:rsidP="005855F9">
      <w:pPr>
        <w:pStyle w:val="Default"/>
        <w:ind w:left="360"/>
        <w:rPr>
          <w:rFonts w:ascii="Arial" w:hAnsi="Arial" w:cs="Arial"/>
          <w:b/>
          <w:bCs/>
          <w:sz w:val="20"/>
          <w:szCs w:val="20"/>
        </w:rPr>
      </w:pPr>
    </w:p>
    <w:p w:rsidR="005855F9" w:rsidRPr="00FF4A12" w:rsidRDefault="005855F9" w:rsidP="005855F9">
      <w:pPr>
        <w:pStyle w:val="Default"/>
        <w:ind w:left="360"/>
        <w:rPr>
          <w:rFonts w:ascii="Arial" w:hAnsi="Arial" w:cs="Arial"/>
          <w:b/>
          <w:bCs/>
          <w:sz w:val="20"/>
          <w:szCs w:val="20"/>
        </w:rPr>
      </w:pPr>
      <w:r w:rsidRPr="00FF4A12">
        <w:rPr>
          <w:rFonts w:ascii="Arial" w:hAnsi="Arial" w:cs="Arial"/>
          <w:b/>
          <w:bCs/>
          <w:sz w:val="20"/>
          <w:szCs w:val="20"/>
        </w:rPr>
        <w:t>20. Uplatnenie sociálneho aspektu</w:t>
      </w:r>
    </w:p>
    <w:p w:rsidR="005855F9" w:rsidRPr="00FF4A12" w:rsidRDefault="005855F9" w:rsidP="005855F9">
      <w:pPr>
        <w:pStyle w:val="Default"/>
        <w:ind w:left="720"/>
        <w:rPr>
          <w:b/>
          <w:bCs/>
          <w:sz w:val="22"/>
          <w:szCs w:val="22"/>
        </w:rPr>
      </w:pPr>
    </w:p>
    <w:p w:rsidR="005855F9" w:rsidRPr="00FF4A12" w:rsidRDefault="005855F9" w:rsidP="005855F9">
      <w:pPr>
        <w:pStyle w:val="Default"/>
        <w:ind w:left="720"/>
        <w:rPr>
          <w:rFonts w:ascii="Arial" w:hAnsi="Arial" w:cs="Arial"/>
          <w:b/>
          <w:bCs/>
          <w:sz w:val="20"/>
          <w:szCs w:val="20"/>
        </w:rPr>
      </w:pPr>
      <w:r w:rsidRPr="00FF4A12">
        <w:rPr>
          <w:rFonts w:ascii="Arial" w:hAnsi="Arial" w:cs="Arial"/>
          <w:b/>
          <w:bCs/>
          <w:sz w:val="20"/>
          <w:szCs w:val="20"/>
        </w:rPr>
        <w:t xml:space="preserve">Návrh zmluvy obsahuje požiadavku verejného obstarávateľa na uplatnenie sociálneho aspektu v článku 12 nasledovne: </w:t>
      </w:r>
    </w:p>
    <w:p w:rsidR="005855F9" w:rsidRPr="00FF4A12" w:rsidRDefault="005855F9" w:rsidP="005855F9">
      <w:pPr>
        <w:pStyle w:val="Default"/>
        <w:ind w:left="720"/>
        <w:rPr>
          <w:rFonts w:ascii="Arial" w:hAnsi="Arial" w:cs="Arial"/>
          <w:b/>
          <w:bCs/>
          <w:sz w:val="20"/>
          <w:szCs w:val="20"/>
        </w:rPr>
      </w:pPr>
    </w:p>
    <w:p w:rsidR="005855F9" w:rsidRPr="00FF4A12" w:rsidRDefault="00FF4A12" w:rsidP="005855F9">
      <w:pPr>
        <w:pStyle w:val="Default"/>
        <w:ind w:left="720"/>
        <w:rPr>
          <w:rFonts w:ascii="Arial" w:hAnsi="Arial" w:cs="Arial"/>
          <w:sz w:val="20"/>
          <w:szCs w:val="20"/>
        </w:rPr>
      </w:pPr>
      <w:r w:rsidRPr="00FF4A12">
        <w:rPr>
          <w:rFonts w:ascii="Arial" w:hAnsi="Arial" w:cs="Arial"/>
          <w:sz w:val="20"/>
          <w:szCs w:val="20"/>
        </w:rPr>
        <w:t xml:space="preserve">Úspeśný uchádzač sa zaväzuje, že počas doby realizácie stavebných prác zamestná  </w:t>
      </w:r>
      <w:r w:rsidR="005855F9" w:rsidRPr="00FF4A12">
        <w:rPr>
          <w:rFonts w:ascii="Arial" w:hAnsi="Arial" w:cs="Arial"/>
          <w:sz w:val="20"/>
          <w:szCs w:val="20"/>
        </w:rPr>
        <w:t xml:space="preserve">podľa zákona č. 311/2001 Z. z. (Zákonník práce) v znení neskorších predpisov  minimálne dve osoby spĺňajúce  nasledovné predpoklady: </w:t>
      </w:r>
    </w:p>
    <w:p w:rsidR="00FF4A12" w:rsidRPr="00FF4A12" w:rsidRDefault="00FF4A12" w:rsidP="005855F9">
      <w:pPr>
        <w:pStyle w:val="Default"/>
        <w:ind w:left="720"/>
        <w:rPr>
          <w:rFonts w:ascii="Arial" w:hAnsi="Arial" w:cs="Arial"/>
          <w:sz w:val="20"/>
          <w:szCs w:val="20"/>
        </w:rPr>
      </w:pPr>
      <w:r w:rsidRPr="00FF4A12">
        <w:rPr>
          <w:rFonts w:ascii="Arial" w:hAnsi="Arial" w:cs="Arial"/>
          <w:sz w:val="20"/>
          <w:szCs w:val="20"/>
        </w:rPr>
        <w:t>a) patria marginalizovanej rómskej komunite, a zároveň</w:t>
      </w:r>
    </w:p>
    <w:p w:rsidR="00331A43" w:rsidRPr="00FF4A12" w:rsidRDefault="00FF4A12" w:rsidP="00FF4A12">
      <w:pPr>
        <w:pStyle w:val="Default"/>
        <w:ind w:left="720"/>
        <w:rPr>
          <w:rFonts w:ascii="Arial" w:hAnsi="Arial" w:cs="Arial"/>
          <w:b/>
          <w:bCs/>
          <w:sz w:val="20"/>
          <w:szCs w:val="20"/>
        </w:rPr>
      </w:pPr>
      <w:r w:rsidRPr="00FF4A12">
        <w:rPr>
          <w:rFonts w:ascii="Arial" w:hAnsi="Arial" w:cs="Arial"/>
          <w:sz w:val="20"/>
          <w:szCs w:val="20"/>
        </w:rPr>
        <w:t>b</w:t>
      </w:r>
      <w:r w:rsidR="005855F9" w:rsidRPr="00FF4A12">
        <w:rPr>
          <w:rFonts w:ascii="Arial" w:hAnsi="Arial" w:cs="Arial"/>
          <w:sz w:val="20"/>
          <w:szCs w:val="20"/>
        </w:rPr>
        <w:t>) sú dlhodobo nezamestnaní v zmysle § 8 zákona č. 5/2004 Z. z. o službách zamestnanosti a o zmene a doplnení niektorých zákonov  v znení neskorších predpisov</w:t>
      </w:r>
      <w:r w:rsidR="005855F9" w:rsidRPr="002D77F7">
        <w:rPr>
          <w:rFonts w:ascii="Arial" w:hAnsi="Arial" w:cs="Arial"/>
          <w:sz w:val="20"/>
          <w:szCs w:val="20"/>
        </w:rPr>
        <w:t xml:space="preserve"> </w:t>
      </w:r>
    </w:p>
    <w:p w:rsidR="00B06FE8" w:rsidRPr="003C15DB" w:rsidRDefault="003C15DB" w:rsidP="00B06FE8">
      <w:pPr>
        <w:widowControl w:val="0"/>
        <w:tabs>
          <w:tab w:val="left" w:pos="-3119"/>
          <w:tab w:val="num" w:pos="2880"/>
        </w:tabs>
        <w:autoSpaceDE w:val="0"/>
        <w:autoSpaceDN w:val="0"/>
        <w:spacing w:before="120"/>
        <w:jc w:val="both"/>
        <w:rPr>
          <w:rFonts w:cs="Arial"/>
          <w:b/>
          <w:szCs w:val="19"/>
          <w:lang w:eastAsia="cs-CZ"/>
        </w:rPr>
      </w:pPr>
      <w:r>
        <w:rPr>
          <w:rFonts w:cs="Arial"/>
          <w:b/>
          <w:szCs w:val="19"/>
          <w:lang w:eastAsia="cs-CZ"/>
        </w:rPr>
        <w:t xml:space="preserve">      </w:t>
      </w:r>
      <w:r w:rsidR="00B06FE8" w:rsidRPr="003C15DB">
        <w:rPr>
          <w:rFonts w:cs="Arial"/>
          <w:b/>
          <w:szCs w:val="19"/>
          <w:lang w:eastAsia="cs-CZ"/>
        </w:rPr>
        <w:t>21.  Konflikt  záujmov</w:t>
      </w:r>
    </w:p>
    <w:p w:rsidR="00B06FE8" w:rsidRDefault="003C15DB" w:rsidP="00B06FE8">
      <w:pPr>
        <w:widowControl w:val="0"/>
        <w:tabs>
          <w:tab w:val="left" w:pos="-3119"/>
          <w:tab w:val="num" w:pos="2880"/>
        </w:tabs>
        <w:autoSpaceDE w:val="0"/>
        <w:autoSpaceDN w:val="0"/>
        <w:jc w:val="both"/>
        <w:rPr>
          <w:rFonts w:cs="Arial"/>
          <w:sz w:val="18"/>
          <w:szCs w:val="18"/>
          <w:lang w:eastAsia="cs-CZ"/>
        </w:rPr>
      </w:pPr>
      <w:r>
        <w:rPr>
          <w:rFonts w:cs="Arial"/>
          <w:sz w:val="18"/>
          <w:szCs w:val="18"/>
          <w:lang w:eastAsia="cs-CZ"/>
        </w:rPr>
        <w:t xml:space="preserve">                </w:t>
      </w:r>
      <w:r w:rsidR="00B06FE8" w:rsidRPr="00790D08">
        <w:rPr>
          <w:rFonts w:cs="Arial"/>
          <w:sz w:val="18"/>
          <w:szCs w:val="18"/>
          <w:lang w:eastAsia="cs-CZ"/>
        </w:rPr>
        <w:t xml:space="preserve">Ak sa verejný obstarávateľ v zmysle § 23 dozvie o konflikte záujmov, prijme primerné opatrenia </w:t>
      </w:r>
    </w:p>
    <w:p w:rsidR="00B06FE8" w:rsidRDefault="003C15DB" w:rsidP="00B06FE8">
      <w:pPr>
        <w:widowControl w:val="0"/>
        <w:tabs>
          <w:tab w:val="left" w:pos="-3119"/>
          <w:tab w:val="num" w:pos="2880"/>
        </w:tabs>
        <w:autoSpaceDE w:val="0"/>
        <w:autoSpaceDN w:val="0"/>
        <w:jc w:val="both"/>
        <w:rPr>
          <w:rFonts w:cs="Arial"/>
          <w:sz w:val="18"/>
          <w:szCs w:val="18"/>
          <w:lang w:eastAsia="cs-CZ"/>
        </w:rPr>
      </w:pPr>
      <w:r>
        <w:rPr>
          <w:rFonts w:cs="Arial"/>
          <w:sz w:val="18"/>
          <w:szCs w:val="18"/>
          <w:lang w:eastAsia="cs-CZ"/>
        </w:rPr>
        <w:t xml:space="preserve">                </w:t>
      </w:r>
      <w:r w:rsidR="00B06FE8" w:rsidRPr="00790D08">
        <w:rPr>
          <w:rFonts w:cs="Arial"/>
          <w:sz w:val="18"/>
          <w:szCs w:val="18"/>
          <w:lang w:eastAsia="cs-CZ"/>
        </w:rPr>
        <w:t>a vykoná nápravu s cieľom zabránenia konfliktu záujmov</w:t>
      </w:r>
    </w:p>
    <w:p w:rsidR="00B06FE8" w:rsidRDefault="003C15DB" w:rsidP="00B06FE8">
      <w:pPr>
        <w:widowControl w:val="0"/>
        <w:tabs>
          <w:tab w:val="left" w:pos="-3119"/>
          <w:tab w:val="num" w:pos="2880"/>
        </w:tabs>
        <w:autoSpaceDE w:val="0"/>
        <w:autoSpaceDN w:val="0"/>
        <w:jc w:val="both"/>
        <w:rPr>
          <w:rFonts w:cs="Arial"/>
          <w:sz w:val="18"/>
          <w:szCs w:val="18"/>
          <w:lang w:eastAsia="cs-CZ"/>
        </w:rPr>
      </w:pPr>
      <w:r>
        <w:rPr>
          <w:rFonts w:cs="Arial"/>
          <w:sz w:val="18"/>
          <w:szCs w:val="18"/>
          <w:lang w:eastAsia="cs-CZ"/>
        </w:rPr>
        <w:t xml:space="preserve">                </w:t>
      </w:r>
      <w:r w:rsidR="00B06FE8" w:rsidRPr="00790D08">
        <w:rPr>
          <w:rFonts w:cs="Arial"/>
          <w:sz w:val="18"/>
          <w:szCs w:val="18"/>
          <w:lang w:eastAsia="cs-CZ"/>
        </w:rPr>
        <w:t xml:space="preserve">Ak nebude možné odstrániť konflikt záujmov inými účinnými opatreniami, ktorými sú najmä </w:t>
      </w:r>
      <w:r w:rsidR="00B06FE8">
        <w:rPr>
          <w:rFonts w:cs="Arial"/>
          <w:sz w:val="18"/>
          <w:szCs w:val="18"/>
          <w:lang w:eastAsia="cs-CZ"/>
        </w:rPr>
        <w:t xml:space="preserve"> </w:t>
      </w:r>
    </w:p>
    <w:p w:rsidR="00B06FE8" w:rsidRDefault="003C15DB" w:rsidP="00B06FE8">
      <w:pPr>
        <w:widowControl w:val="0"/>
        <w:tabs>
          <w:tab w:val="left" w:pos="-3119"/>
          <w:tab w:val="num" w:pos="2880"/>
        </w:tabs>
        <w:autoSpaceDE w:val="0"/>
        <w:autoSpaceDN w:val="0"/>
        <w:jc w:val="both"/>
        <w:rPr>
          <w:rFonts w:cs="Arial"/>
          <w:sz w:val="18"/>
          <w:szCs w:val="18"/>
          <w:lang w:eastAsia="cs-CZ"/>
        </w:rPr>
      </w:pPr>
      <w:r>
        <w:rPr>
          <w:rFonts w:cs="Arial"/>
          <w:sz w:val="18"/>
          <w:szCs w:val="18"/>
          <w:lang w:eastAsia="cs-CZ"/>
        </w:rPr>
        <w:t xml:space="preserve">                </w:t>
      </w:r>
      <w:r w:rsidR="00B06FE8" w:rsidRPr="00790D08">
        <w:rPr>
          <w:rFonts w:cs="Arial"/>
          <w:sz w:val="18"/>
          <w:szCs w:val="18"/>
          <w:lang w:eastAsia="cs-CZ"/>
        </w:rPr>
        <w:t xml:space="preserve">vylúčenie zainteresovanej osoby z procesu prípravy alebo realizácie verejného obstarávania alebo </w:t>
      </w:r>
    </w:p>
    <w:p w:rsidR="00B06FE8" w:rsidRDefault="003C15DB" w:rsidP="00B06FE8">
      <w:pPr>
        <w:widowControl w:val="0"/>
        <w:tabs>
          <w:tab w:val="left" w:pos="-3119"/>
          <w:tab w:val="num" w:pos="2880"/>
        </w:tabs>
        <w:autoSpaceDE w:val="0"/>
        <w:autoSpaceDN w:val="0"/>
        <w:jc w:val="both"/>
        <w:rPr>
          <w:rFonts w:cs="Arial"/>
          <w:sz w:val="18"/>
          <w:szCs w:val="18"/>
          <w:lang w:eastAsia="cs-CZ"/>
        </w:rPr>
      </w:pPr>
      <w:r>
        <w:rPr>
          <w:rFonts w:cs="Arial"/>
          <w:sz w:val="18"/>
          <w:szCs w:val="18"/>
          <w:lang w:eastAsia="cs-CZ"/>
        </w:rPr>
        <w:t xml:space="preserve">                </w:t>
      </w:r>
      <w:r w:rsidR="00B06FE8" w:rsidRPr="00790D08">
        <w:rPr>
          <w:rFonts w:cs="Arial"/>
          <w:sz w:val="18"/>
          <w:szCs w:val="18"/>
          <w:lang w:eastAsia="cs-CZ"/>
        </w:rPr>
        <w:t xml:space="preserve">úprava jej povinností a zodpovednosti, verejný obstarávateľ vylúči uchádzača z verejného </w:t>
      </w:r>
    </w:p>
    <w:p w:rsidR="00B06FE8" w:rsidRDefault="003C15DB" w:rsidP="00B06FE8">
      <w:pPr>
        <w:widowControl w:val="0"/>
        <w:tabs>
          <w:tab w:val="left" w:pos="-3119"/>
          <w:tab w:val="num" w:pos="2880"/>
        </w:tabs>
        <w:autoSpaceDE w:val="0"/>
        <w:autoSpaceDN w:val="0"/>
        <w:jc w:val="both"/>
        <w:rPr>
          <w:rFonts w:cs="Arial"/>
          <w:sz w:val="18"/>
          <w:szCs w:val="18"/>
          <w:lang w:eastAsia="cs-CZ"/>
        </w:rPr>
      </w:pPr>
      <w:r>
        <w:rPr>
          <w:rFonts w:cs="Arial"/>
          <w:sz w:val="18"/>
          <w:szCs w:val="18"/>
          <w:lang w:eastAsia="cs-CZ"/>
        </w:rPr>
        <w:t xml:space="preserve">                </w:t>
      </w:r>
      <w:r w:rsidR="00B06FE8" w:rsidRPr="00790D08">
        <w:rPr>
          <w:rFonts w:cs="Arial"/>
          <w:sz w:val="18"/>
          <w:szCs w:val="18"/>
          <w:lang w:eastAsia="cs-CZ"/>
        </w:rPr>
        <w:t>obstarávania.</w:t>
      </w:r>
    </w:p>
    <w:p w:rsidR="003C15DB" w:rsidRDefault="003C15DB" w:rsidP="00B06FE8">
      <w:pPr>
        <w:widowControl w:val="0"/>
        <w:tabs>
          <w:tab w:val="left" w:pos="-3119"/>
          <w:tab w:val="num" w:pos="2880"/>
        </w:tabs>
        <w:autoSpaceDE w:val="0"/>
        <w:autoSpaceDN w:val="0"/>
        <w:jc w:val="both"/>
        <w:rPr>
          <w:rFonts w:cs="Arial"/>
          <w:b/>
          <w:sz w:val="18"/>
          <w:szCs w:val="18"/>
          <w:lang w:eastAsia="cs-CZ"/>
        </w:rPr>
      </w:pPr>
    </w:p>
    <w:p w:rsidR="00655F19" w:rsidRPr="00A17C91" w:rsidRDefault="005855F9" w:rsidP="0019292D">
      <w:pPr>
        <w:pStyle w:val="Default"/>
        <w:spacing w:line="24" w:lineRule="atLeast"/>
        <w:ind w:left="360"/>
        <w:rPr>
          <w:rFonts w:asciiTheme="minorHAnsi" w:hAnsiTheme="minorHAnsi" w:cstheme="minorHAnsi"/>
          <w:b/>
          <w:bCs/>
          <w:sz w:val="19"/>
          <w:szCs w:val="19"/>
        </w:rPr>
      </w:pPr>
      <w:r>
        <w:rPr>
          <w:rFonts w:asciiTheme="minorHAnsi" w:hAnsiTheme="minorHAnsi" w:cstheme="minorHAnsi"/>
          <w:b/>
          <w:bCs/>
          <w:sz w:val="19"/>
          <w:szCs w:val="19"/>
        </w:rPr>
        <w:t>2</w:t>
      </w:r>
      <w:r w:rsidR="00B06FE8">
        <w:rPr>
          <w:rFonts w:asciiTheme="minorHAnsi" w:hAnsiTheme="minorHAnsi" w:cstheme="minorHAnsi"/>
          <w:b/>
          <w:bCs/>
          <w:sz w:val="19"/>
          <w:szCs w:val="19"/>
        </w:rPr>
        <w:t>2</w:t>
      </w:r>
      <w:r w:rsidR="0019292D">
        <w:rPr>
          <w:rFonts w:asciiTheme="minorHAnsi" w:hAnsiTheme="minorHAnsi" w:cstheme="minorHAnsi"/>
          <w:b/>
          <w:bCs/>
          <w:sz w:val="19"/>
          <w:szCs w:val="19"/>
        </w:rPr>
        <w:t xml:space="preserve">. </w:t>
      </w:r>
      <w:r w:rsidR="00655F19" w:rsidRPr="00A17C91">
        <w:rPr>
          <w:rFonts w:asciiTheme="minorHAnsi" w:hAnsiTheme="minorHAnsi" w:cstheme="minorHAnsi"/>
          <w:b/>
          <w:bCs/>
          <w:sz w:val="19"/>
          <w:szCs w:val="19"/>
        </w:rPr>
        <w:t>Ďalšie informácie verejného obstarávateľa:</w:t>
      </w:r>
    </w:p>
    <w:p w:rsidR="00331A43" w:rsidRPr="00331A43" w:rsidRDefault="00331A43" w:rsidP="00331A43">
      <w:pPr>
        <w:pStyle w:val="Default"/>
        <w:ind w:left="720"/>
        <w:jc w:val="both"/>
        <w:rPr>
          <w:rFonts w:ascii="Arial" w:hAnsi="Arial" w:cs="Arial"/>
          <w:bCs/>
          <w:sz w:val="18"/>
          <w:szCs w:val="18"/>
        </w:rPr>
      </w:pPr>
      <w:r w:rsidRPr="00331A43">
        <w:rPr>
          <w:rFonts w:ascii="Arial" w:hAnsi="Arial" w:cs="Arial"/>
          <w:bCs/>
          <w:sz w:val="18"/>
          <w:szCs w:val="18"/>
        </w:rPr>
        <w:t xml:space="preserve">Verejný obstarávateľ si vyhradzuje právo neprijať žiadnu ponuku a zrušiť tento postup verejného obstarávania, ak cenové ponuky presiahnu finančný limit verejného obstarávateľa, alebo budú pre neho inak neprijateľné. </w:t>
      </w:r>
    </w:p>
    <w:p w:rsidR="00655F19" w:rsidRDefault="00655F19" w:rsidP="00655F19">
      <w:pPr>
        <w:autoSpaceDE w:val="0"/>
        <w:autoSpaceDN w:val="0"/>
        <w:adjustRightInd w:val="0"/>
        <w:rPr>
          <w:rFonts w:cs="Arial"/>
          <w:color w:val="000000"/>
          <w:sz w:val="18"/>
          <w:szCs w:val="18"/>
        </w:rPr>
      </w:pPr>
    </w:p>
    <w:p w:rsidR="00C5032B" w:rsidRPr="004F0619" w:rsidRDefault="00C5032B" w:rsidP="00655F19">
      <w:pPr>
        <w:autoSpaceDE w:val="0"/>
        <w:autoSpaceDN w:val="0"/>
        <w:adjustRightInd w:val="0"/>
        <w:rPr>
          <w:rFonts w:cs="Arial"/>
          <w:color w:val="000000"/>
          <w:sz w:val="18"/>
          <w:szCs w:val="18"/>
        </w:rPr>
      </w:pPr>
    </w:p>
    <w:p w:rsidR="00331A43" w:rsidRPr="004F0619" w:rsidRDefault="00331A43" w:rsidP="00C43878">
      <w:pPr>
        <w:autoSpaceDE w:val="0"/>
        <w:autoSpaceDN w:val="0"/>
        <w:adjustRightInd w:val="0"/>
        <w:rPr>
          <w:rFonts w:cs="Arial"/>
          <w:sz w:val="18"/>
          <w:szCs w:val="18"/>
        </w:rPr>
      </w:pPr>
      <w:r w:rsidRPr="004F0619">
        <w:rPr>
          <w:rFonts w:asciiTheme="minorHAnsi" w:hAnsiTheme="minorHAnsi" w:cstheme="minorHAnsi"/>
          <w:color w:val="000000"/>
          <w:szCs w:val="19"/>
        </w:rPr>
        <w:t xml:space="preserve">            </w:t>
      </w:r>
      <w:r w:rsidR="00825A49">
        <w:rPr>
          <w:rFonts w:asciiTheme="minorHAnsi" w:hAnsiTheme="minorHAnsi" w:cstheme="minorHAnsi"/>
          <w:color w:val="000000"/>
          <w:szCs w:val="19"/>
        </w:rPr>
        <w:t>Ipeľský Sokolec</w:t>
      </w:r>
      <w:r w:rsidR="00C43878" w:rsidRPr="004F0619">
        <w:rPr>
          <w:rFonts w:asciiTheme="minorHAnsi" w:hAnsiTheme="minorHAnsi" w:cstheme="minorHAnsi"/>
          <w:color w:val="000000"/>
          <w:szCs w:val="19"/>
        </w:rPr>
        <w:t xml:space="preserve">, dňa </w:t>
      </w:r>
      <w:r w:rsidRPr="004F0619">
        <w:rPr>
          <w:rFonts w:cs="Arial"/>
          <w:sz w:val="18"/>
          <w:szCs w:val="18"/>
        </w:rPr>
        <w:t xml:space="preserve">    </w:t>
      </w:r>
      <w:r w:rsidR="00FF5BFC">
        <w:rPr>
          <w:rFonts w:cs="Arial"/>
          <w:sz w:val="18"/>
          <w:szCs w:val="18"/>
        </w:rPr>
        <w:t>28</w:t>
      </w:r>
      <w:r w:rsidR="00825A49">
        <w:rPr>
          <w:rFonts w:cs="Arial"/>
          <w:sz w:val="18"/>
          <w:szCs w:val="18"/>
        </w:rPr>
        <w:t>.1.2020</w:t>
      </w:r>
      <w:r w:rsidRPr="004F0619">
        <w:rPr>
          <w:rFonts w:cs="Arial"/>
          <w:sz w:val="18"/>
          <w:szCs w:val="18"/>
        </w:rPr>
        <w:t xml:space="preserve">                              </w:t>
      </w:r>
    </w:p>
    <w:p w:rsidR="00331A43" w:rsidRPr="00331A43" w:rsidRDefault="00331A43" w:rsidP="00331A43">
      <w:pPr>
        <w:ind w:right="34"/>
        <w:jc w:val="center"/>
        <w:outlineLvl w:val="0"/>
        <w:rPr>
          <w:rFonts w:cs="Arial"/>
          <w:sz w:val="18"/>
          <w:szCs w:val="18"/>
        </w:rPr>
      </w:pPr>
      <w:r w:rsidRPr="00331A43">
        <w:rPr>
          <w:rFonts w:cs="Arial"/>
          <w:b/>
          <w:sz w:val="18"/>
          <w:szCs w:val="18"/>
        </w:rPr>
        <w:t xml:space="preserve">                                </w:t>
      </w:r>
      <w:r w:rsidR="00C5032B">
        <w:rPr>
          <w:rFonts w:cs="Arial"/>
          <w:b/>
          <w:sz w:val="18"/>
          <w:szCs w:val="18"/>
        </w:rPr>
        <w:t xml:space="preserve">   </w:t>
      </w:r>
      <w:r w:rsidRPr="00331A43">
        <w:rPr>
          <w:rFonts w:cs="Arial"/>
          <w:b/>
          <w:sz w:val="18"/>
          <w:szCs w:val="18"/>
        </w:rPr>
        <w:t xml:space="preserve">    </w:t>
      </w:r>
    </w:p>
    <w:p w:rsidR="005F65D5" w:rsidRPr="00CB68AD" w:rsidRDefault="00331A43" w:rsidP="00331A43">
      <w:pPr>
        <w:ind w:right="34"/>
        <w:jc w:val="center"/>
        <w:outlineLvl w:val="0"/>
        <w:rPr>
          <w:rFonts w:asciiTheme="minorHAnsi" w:hAnsiTheme="minorHAnsi" w:cstheme="minorHAnsi"/>
          <w:b/>
          <w:color w:val="000000"/>
          <w:sz w:val="22"/>
          <w:szCs w:val="22"/>
        </w:rPr>
      </w:pPr>
      <w:r w:rsidRPr="00331A43">
        <w:rPr>
          <w:rFonts w:cs="Arial"/>
          <w:sz w:val="18"/>
          <w:szCs w:val="18"/>
        </w:rPr>
        <w:t xml:space="preserve">                                         </w:t>
      </w:r>
      <w:r w:rsidR="00A53F09">
        <w:rPr>
          <w:rFonts w:cs="Arial"/>
          <w:sz w:val="18"/>
          <w:szCs w:val="18"/>
        </w:rPr>
        <w:tab/>
      </w:r>
      <w:r w:rsidR="00A53F09">
        <w:rPr>
          <w:rFonts w:cs="Arial"/>
          <w:sz w:val="18"/>
          <w:szCs w:val="18"/>
        </w:rPr>
        <w:tab/>
      </w:r>
      <w:r w:rsidR="00A53F09">
        <w:rPr>
          <w:rFonts w:cs="Arial"/>
          <w:sz w:val="18"/>
          <w:szCs w:val="18"/>
        </w:rPr>
        <w:tab/>
      </w:r>
      <w:r w:rsidR="00A53F09">
        <w:rPr>
          <w:rFonts w:cs="Arial"/>
          <w:sz w:val="18"/>
          <w:szCs w:val="18"/>
        </w:rPr>
        <w:tab/>
      </w:r>
      <w:r w:rsidR="00A53F09">
        <w:rPr>
          <w:rFonts w:cs="Arial"/>
          <w:sz w:val="18"/>
          <w:szCs w:val="18"/>
        </w:rPr>
        <w:tab/>
      </w:r>
      <w:r w:rsidR="00A53F09">
        <w:rPr>
          <w:rFonts w:cs="Arial"/>
          <w:sz w:val="18"/>
          <w:szCs w:val="18"/>
        </w:rPr>
        <w:tab/>
      </w:r>
      <w:r w:rsidR="009E196C">
        <w:rPr>
          <w:rFonts w:cs="Arial"/>
          <w:sz w:val="18"/>
          <w:szCs w:val="18"/>
        </w:rPr>
        <w:t xml:space="preserve">    </w:t>
      </w:r>
      <w:r w:rsidR="00A53F09">
        <w:rPr>
          <w:rFonts w:cs="Arial"/>
          <w:sz w:val="18"/>
          <w:szCs w:val="18"/>
        </w:rPr>
        <w:tab/>
      </w:r>
      <w:r w:rsidR="009E196C">
        <w:rPr>
          <w:rFonts w:cs="Arial"/>
          <w:sz w:val="18"/>
          <w:szCs w:val="18"/>
        </w:rPr>
        <w:t xml:space="preserve">       </w:t>
      </w:r>
      <w:r w:rsidR="00825A49">
        <w:rPr>
          <w:rFonts w:cs="Arial"/>
          <w:b/>
          <w:sz w:val="22"/>
          <w:szCs w:val="22"/>
        </w:rPr>
        <w:t>Mgr. Arnold Ozsvald</w:t>
      </w:r>
      <w:r w:rsidR="005F65D5" w:rsidRPr="00CB68AD">
        <w:rPr>
          <w:rFonts w:asciiTheme="minorHAnsi" w:hAnsiTheme="minorHAnsi" w:cstheme="minorHAnsi"/>
          <w:b/>
          <w:color w:val="000000"/>
          <w:sz w:val="22"/>
          <w:szCs w:val="22"/>
        </w:rPr>
        <w:t xml:space="preserve">  </w:t>
      </w:r>
    </w:p>
    <w:p w:rsidR="00331A43" w:rsidRPr="00331A43" w:rsidRDefault="005F65D5" w:rsidP="00331A43">
      <w:pPr>
        <w:ind w:right="34"/>
        <w:jc w:val="center"/>
        <w:outlineLvl w:val="0"/>
        <w:rPr>
          <w:rFonts w:cs="Arial"/>
          <w:sz w:val="18"/>
          <w:szCs w:val="18"/>
        </w:rPr>
      </w:pPr>
      <w:r w:rsidRPr="00CB68AD">
        <w:rPr>
          <w:rFonts w:asciiTheme="minorHAnsi" w:hAnsiTheme="minorHAnsi" w:cstheme="minorHAnsi"/>
          <w:b/>
          <w:color w:val="000000"/>
          <w:sz w:val="22"/>
          <w:szCs w:val="22"/>
        </w:rPr>
        <w:t xml:space="preserve">                                       </w:t>
      </w:r>
      <w:r w:rsidR="00825A49">
        <w:rPr>
          <w:rFonts w:asciiTheme="minorHAnsi" w:hAnsiTheme="minorHAnsi" w:cstheme="minorHAnsi"/>
          <w:b/>
          <w:color w:val="000000"/>
          <w:sz w:val="22"/>
          <w:szCs w:val="22"/>
        </w:rPr>
        <w:tab/>
      </w:r>
      <w:r w:rsidR="00825A49">
        <w:rPr>
          <w:rFonts w:asciiTheme="minorHAnsi" w:hAnsiTheme="minorHAnsi" w:cstheme="minorHAnsi"/>
          <w:b/>
          <w:color w:val="000000"/>
          <w:sz w:val="22"/>
          <w:szCs w:val="22"/>
        </w:rPr>
        <w:tab/>
      </w:r>
      <w:r w:rsidR="00825A49">
        <w:rPr>
          <w:rFonts w:asciiTheme="minorHAnsi" w:hAnsiTheme="minorHAnsi" w:cstheme="minorHAnsi"/>
          <w:b/>
          <w:color w:val="000000"/>
          <w:sz w:val="22"/>
          <w:szCs w:val="22"/>
        </w:rPr>
        <w:tab/>
      </w:r>
      <w:r w:rsidR="00825A49">
        <w:rPr>
          <w:rFonts w:asciiTheme="minorHAnsi" w:hAnsiTheme="minorHAnsi" w:cstheme="minorHAnsi"/>
          <w:b/>
          <w:color w:val="000000"/>
          <w:sz w:val="22"/>
          <w:szCs w:val="22"/>
        </w:rPr>
        <w:tab/>
      </w:r>
      <w:r w:rsidR="00825A49">
        <w:rPr>
          <w:rFonts w:asciiTheme="minorHAnsi" w:hAnsiTheme="minorHAnsi" w:cstheme="minorHAnsi"/>
          <w:b/>
          <w:color w:val="000000"/>
          <w:sz w:val="22"/>
          <w:szCs w:val="22"/>
        </w:rPr>
        <w:tab/>
        <w:t xml:space="preserve">                </w:t>
      </w:r>
      <w:r w:rsidR="00331A43" w:rsidRPr="00331A43">
        <w:rPr>
          <w:rFonts w:cs="Arial"/>
          <w:sz w:val="18"/>
          <w:szCs w:val="18"/>
        </w:rPr>
        <w:t>starost</w:t>
      </w:r>
      <w:r w:rsidR="00B1598F">
        <w:rPr>
          <w:rFonts w:cs="Arial"/>
          <w:sz w:val="18"/>
          <w:szCs w:val="18"/>
        </w:rPr>
        <w:t>a</w:t>
      </w:r>
      <w:r w:rsidR="00331A43" w:rsidRPr="00331A43">
        <w:rPr>
          <w:rFonts w:cs="Arial"/>
          <w:sz w:val="18"/>
          <w:szCs w:val="18"/>
        </w:rPr>
        <w:t xml:space="preserve"> obce</w:t>
      </w:r>
    </w:p>
    <w:p w:rsidR="005A36F6" w:rsidRDefault="005A36F6" w:rsidP="00655F19">
      <w:pPr>
        <w:autoSpaceDE w:val="0"/>
        <w:autoSpaceDN w:val="0"/>
        <w:adjustRightInd w:val="0"/>
        <w:rPr>
          <w:rFonts w:asciiTheme="minorHAnsi" w:hAnsiTheme="minorHAnsi" w:cstheme="minorHAnsi"/>
          <w:color w:val="000000"/>
          <w:sz w:val="18"/>
          <w:szCs w:val="18"/>
        </w:rPr>
      </w:pPr>
    </w:p>
    <w:p w:rsidR="009E196C" w:rsidRDefault="009E196C" w:rsidP="009E196C">
      <w:pPr>
        <w:pStyle w:val="wazza03"/>
        <w:widowControl w:val="0"/>
        <w:jc w:val="right"/>
      </w:pPr>
      <w:bookmarkStart w:id="1" w:name="_Toc295378616"/>
      <w:bookmarkStart w:id="2" w:name="_Toc338751511"/>
      <w:bookmarkStart w:id="3" w:name="_Toc351410816"/>
      <w:bookmarkStart w:id="4" w:name="_Toc356208097"/>
      <w:r>
        <w:t>Príloha  1</w:t>
      </w:r>
    </w:p>
    <w:p w:rsidR="00E14C0E" w:rsidRPr="00B01F5D" w:rsidRDefault="00E14C0E" w:rsidP="00E14C0E">
      <w:pPr>
        <w:pStyle w:val="wazza03"/>
        <w:widowControl w:val="0"/>
        <w:rPr>
          <w:color w:val="000000"/>
        </w:rPr>
      </w:pPr>
      <w:r w:rsidRPr="00B01F5D">
        <w:rPr>
          <w:color w:val="000000"/>
        </w:rPr>
        <w:t>Všeobecné informácie o uchádzačovi</w:t>
      </w:r>
      <w:bookmarkEnd w:id="1"/>
      <w:bookmarkEnd w:id="2"/>
      <w:bookmarkEnd w:id="3"/>
      <w:bookmarkEnd w:id="4"/>
    </w:p>
    <w:p w:rsidR="00E14C0E" w:rsidRPr="005302B2" w:rsidRDefault="00E14C0E" w:rsidP="00E14C0E">
      <w:pPr>
        <w:widowControl w:val="0"/>
        <w:spacing w:before="120"/>
        <w:rPr>
          <w:rFonts w:cs="Arial"/>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E14C0E" w:rsidRPr="005302B2" w:rsidTr="00E14C0E">
        <w:trPr>
          <w:trHeight w:val="536"/>
        </w:trPr>
        <w:tc>
          <w:tcPr>
            <w:tcW w:w="3848" w:type="dxa"/>
            <w:tcBorders>
              <w:top w:val="nil"/>
              <w:left w:val="nil"/>
              <w:bottom w:val="nil"/>
            </w:tcBorders>
            <w:tcMar>
              <w:top w:w="57" w:type="dxa"/>
              <w:left w:w="0" w:type="dxa"/>
              <w:bottom w:w="57" w:type="dxa"/>
            </w:tcMar>
          </w:tcPr>
          <w:p w:rsidR="00E14C0E" w:rsidRPr="005302B2" w:rsidRDefault="00E14C0E" w:rsidP="00E14C0E">
            <w:pPr>
              <w:widowControl w:val="0"/>
              <w:rPr>
                <w:rFonts w:cs="Arial"/>
                <w:sz w:val="20"/>
                <w:szCs w:val="20"/>
              </w:rPr>
            </w:pPr>
            <w:r w:rsidRPr="005302B2">
              <w:rPr>
                <w:rFonts w:cs="Arial"/>
                <w:sz w:val="20"/>
                <w:szCs w:val="20"/>
              </w:rPr>
              <w:t>Obchodné meno alebo názov uchádzača</w:t>
            </w:r>
          </w:p>
          <w:p w:rsidR="00E14C0E" w:rsidRPr="005302B2" w:rsidRDefault="00E14C0E" w:rsidP="00E14C0E">
            <w:pPr>
              <w:widowControl w:val="0"/>
              <w:rPr>
                <w:rFonts w:cs="Arial"/>
                <w:i/>
                <w:iCs/>
                <w:color w:val="808080"/>
                <w:sz w:val="16"/>
                <w:szCs w:val="16"/>
              </w:rPr>
            </w:pPr>
            <w:r w:rsidRPr="005302B2">
              <w:rPr>
                <w:rFonts w:cs="Arial"/>
                <w:i/>
                <w:iCs/>
                <w:color w:val="808080"/>
                <w:sz w:val="16"/>
                <w:szCs w:val="16"/>
              </w:rPr>
              <w:t>úplné oficiálne obchodné meno alebo názo</w:t>
            </w:r>
            <w:r>
              <w:rPr>
                <w:rFonts w:cs="Arial"/>
                <w:i/>
                <w:iCs/>
                <w:color w:val="808080"/>
                <w:sz w:val="16"/>
                <w:szCs w:val="16"/>
              </w:rPr>
              <w:t>v</w:t>
            </w:r>
            <w:r w:rsidRPr="005302B2">
              <w:rPr>
                <w:rFonts w:cs="Arial"/>
                <w:i/>
                <w:iCs/>
                <w:color w:val="808080"/>
                <w:sz w:val="16"/>
                <w:szCs w:val="16"/>
              </w:rPr>
              <w:t xml:space="preserve"> uchádzača</w:t>
            </w:r>
          </w:p>
        </w:tc>
        <w:tc>
          <w:tcPr>
            <w:tcW w:w="5650" w:type="dxa"/>
            <w:gridSpan w:val="3"/>
            <w:shd w:val="clear" w:color="auto" w:fill="C0C0C0"/>
            <w:tcMar>
              <w:top w:w="57" w:type="dxa"/>
              <w:bottom w:w="57" w:type="dxa"/>
            </w:tcMar>
          </w:tcPr>
          <w:p w:rsidR="00E14C0E" w:rsidRPr="005302B2" w:rsidRDefault="00E14C0E" w:rsidP="00E14C0E">
            <w:pPr>
              <w:widowControl w:val="0"/>
              <w:rPr>
                <w:rFonts w:cs="Arial"/>
                <w:b/>
                <w:bCs/>
                <w:caps/>
                <w:sz w:val="20"/>
                <w:szCs w:val="20"/>
              </w:rPr>
            </w:pPr>
          </w:p>
        </w:tc>
      </w:tr>
      <w:tr w:rsidR="00E14C0E" w:rsidRPr="005302B2" w:rsidTr="00E14C0E">
        <w:trPr>
          <w:trHeight w:val="152"/>
        </w:trPr>
        <w:tc>
          <w:tcPr>
            <w:tcW w:w="3848" w:type="dxa"/>
            <w:tcBorders>
              <w:top w:val="nil"/>
              <w:left w:val="nil"/>
              <w:bottom w:val="nil"/>
              <w:right w:val="nil"/>
            </w:tcBorders>
            <w:tcMar>
              <w:top w:w="0" w:type="dxa"/>
              <w:left w:w="0" w:type="dxa"/>
              <w:bottom w:w="0" w:type="dxa"/>
            </w:tcMar>
          </w:tcPr>
          <w:p w:rsidR="00E14C0E" w:rsidRPr="005302B2" w:rsidRDefault="00E14C0E" w:rsidP="00E14C0E">
            <w:pPr>
              <w:widowControl w:val="0"/>
              <w:rPr>
                <w:rFonts w:cs="Arial"/>
                <w:sz w:val="20"/>
                <w:szCs w:val="20"/>
              </w:rPr>
            </w:pPr>
          </w:p>
        </w:tc>
        <w:tc>
          <w:tcPr>
            <w:tcW w:w="5650" w:type="dxa"/>
            <w:gridSpan w:val="3"/>
            <w:tcBorders>
              <w:left w:val="nil"/>
              <w:right w:val="nil"/>
            </w:tcBorders>
            <w:tcMar>
              <w:top w:w="0" w:type="dxa"/>
              <w:bottom w:w="0" w:type="dxa"/>
            </w:tcMar>
          </w:tcPr>
          <w:p w:rsidR="00E14C0E" w:rsidRPr="005302B2" w:rsidRDefault="00E14C0E" w:rsidP="00E14C0E">
            <w:pPr>
              <w:widowControl w:val="0"/>
              <w:rPr>
                <w:rFonts w:cs="Arial"/>
                <w:b/>
                <w:bCs/>
                <w:sz w:val="20"/>
                <w:szCs w:val="20"/>
              </w:rPr>
            </w:pPr>
          </w:p>
        </w:tc>
      </w:tr>
      <w:tr w:rsidR="00E14C0E" w:rsidRPr="005302B2" w:rsidTr="00E14C0E">
        <w:tc>
          <w:tcPr>
            <w:tcW w:w="3848" w:type="dxa"/>
            <w:tcBorders>
              <w:top w:val="nil"/>
              <w:left w:val="nil"/>
              <w:bottom w:val="nil"/>
            </w:tcBorders>
            <w:tcMar>
              <w:top w:w="57" w:type="dxa"/>
              <w:left w:w="0" w:type="dxa"/>
              <w:bottom w:w="57" w:type="dxa"/>
            </w:tcMar>
          </w:tcPr>
          <w:p w:rsidR="00E14C0E" w:rsidRPr="005302B2" w:rsidRDefault="00E14C0E" w:rsidP="00E14C0E">
            <w:pPr>
              <w:widowControl w:val="0"/>
              <w:rPr>
                <w:rFonts w:cs="Arial"/>
                <w:sz w:val="20"/>
                <w:szCs w:val="20"/>
              </w:rPr>
            </w:pPr>
            <w:r w:rsidRPr="005302B2">
              <w:rPr>
                <w:rFonts w:cs="Arial"/>
                <w:sz w:val="20"/>
                <w:szCs w:val="20"/>
              </w:rPr>
              <w:t>Názov skupiny dodávateľov</w:t>
            </w:r>
          </w:p>
          <w:p w:rsidR="00E14C0E" w:rsidRPr="005302B2" w:rsidRDefault="00E14C0E" w:rsidP="00E14C0E">
            <w:pPr>
              <w:widowControl w:val="0"/>
              <w:rPr>
                <w:rFonts w:cs="Arial"/>
                <w:i/>
                <w:iCs/>
                <w:color w:val="808080"/>
                <w:sz w:val="20"/>
                <w:szCs w:val="20"/>
              </w:rPr>
            </w:pPr>
            <w:r w:rsidRPr="005302B2">
              <w:rPr>
                <w:rFonts w:cs="Arial"/>
                <w:i/>
                <w:iCs/>
                <w:color w:val="808080"/>
                <w:sz w:val="16"/>
                <w:szCs w:val="16"/>
              </w:rPr>
              <w:t>vyplňte v prípade, ak je uchádzač členom skupiny dodávateľov, ktorá predkladá ponuku</w:t>
            </w:r>
          </w:p>
        </w:tc>
        <w:tc>
          <w:tcPr>
            <w:tcW w:w="5650" w:type="dxa"/>
            <w:gridSpan w:val="3"/>
            <w:tcMar>
              <w:top w:w="57" w:type="dxa"/>
              <w:bottom w:w="57" w:type="dxa"/>
            </w:tcMar>
          </w:tcPr>
          <w:p w:rsidR="00E14C0E" w:rsidRPr="005302B2" w:rsidRDefault="00E14C0E" w:rsidP="00E14C0E">
            <w:pPr>
              <w:widowControl w:val="0"/>
              <w:rPr>
                <w:rFonts w:cs="Arial"/>
                <w:b/>
                <w:bCs/>
                <w:caps/>
                <w:sz w:val="20"/>
                <w:szCs w:val="20"/>
              </w:rPr>
            </w:pPr>
          </w:p>
        </w:tc>
      </w:tr>
      <w:tr w:rsidR="00E14C0E" w:rsidRPr="005302B2" w:rsidTr="00E14C0E">
        <w:tc>
          <w:tcPr>
            <w:tcW w:w="3848" w:type="dxa"/>
            <w:tcBorders>
              <w:top w:val="nil"/>
              <w:left w:val="nil"/>
              <w:bottom w:val="nil"/>
              <w:right w:val="nil"/>
            </w:tcBorders>
            <w:tcMar>
              <w:top w:w="0" w:type="dxa"/>
              <w:left w:w="0" w:type="dxa"/>
              <w:bottom w:w="0" w:type="dxa"/>
            </w:tcMar>
          </w:tcPr>
          <w:p w:rsidR="00E14C0E" w:rsidRPr="005302B2" w:rsidRDefault="00E14C0E" w:rsidP="00E14C0E">
            <w:pPr>
              <w:widowControl w:val="0"/>
              <w:rPr>
                <w:rFonts w:cs="Arial"/>
                <w:sz w:val="20"/>
                <w:szCs w:val="20"/>
              </w:rPr>
            </w:pPr>
          </w:p>
        </w:tc>
        <w:tc>
          <w:tcPr>
            <w:tcW w:w="5650" w:type="dxa"/>
            <w:gridSpan w:val="3"/>
            <w:tcBorders>
              <w:left w:val="nil"/>
              <w:right w:val="nil"/>
            </w:tcBorders>
            <w:tcMar>
              <w:top w:w="0" w:type="dxa"/>
              <w:bottom w:w="0" w:type="dxa"/>
            </w:tcMar>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tcBorders>
            <w:tcMar>
              <w:top w:w="57" w:type="dxa"/>
              <w:left w:w="0" w:type="dxa"/>
              <w:bottom w:w="57" w:type="dxa"/>
            </w:tcMar>
          </w:tcPr>
          <w:p w:rsidR="00E14C0E" w:rsidRPr="005302B2" w:rsidRDefault="00E14C0E" w:rsidP="00E14C0E">
            <w:pPr>
              <w:widowControl w:val="0"/>
              <w:rPr>
                <w:rFonts w:cs="Arial"/>
                <w:sz w:val="20"/>
                <w:szCs w:val="20"/>
              </w:rPr>
            </w:pPr>
            <w:r w:rsidRPr="005302B2">
              <w:rPr>
                <w:rFonts w:cs="Arial"/>
                <w:sz w:val="20"/>
                <w:szCs w:val="20"/>
              </w:rPr>
              <w:t>Sídlo alebo miesto podnikania uchádzača</w:t>
            </w:r>
          </w:p>
          <w:p w:rsidR="00E14C0E" w:rsidRPr="005302B2" w:rsidRDefault="00E14C0E" w:rsidP="00E14C0E">
            <w:pPr>
              <w:widowControl w:val="0"/>
              <w:rPr>
                <w:rFonts w:cs="Arial"/>
                <w:i/>
                <w:iCs/>
                <w:color w:val="808080"/>
                <w:sz w:val="20"/>
                <w:szCs w:val="20"/>
              </w:rPr>
            </w:pPr>
            <w:r w:rsidRPr="005302B2">
              <w:rPr>
                <w:rFonts w:cs="Arial"/>
                <w:i/>
                <w:iCs/>
                <w:color w:val="808080"/>
                <w:sz w:val="16"/>
                <w:szCs w:val="16"/>
              </w:rPr>
              <w:t>úplná adresa sídla alebo miesta podnikania uchádzača</w:t>
            </w:r>
          </w:p>
        </w:tc>
        <w:tc>
          <w:tcPr>
            <w:tcW w:w="5650" w:type="dxa"/>
            <w:gridSpan w:val="3"/>
            <w:tcMar>
              <w:top w:w="57" w:type="dxa"/>
              <w:bottom w:w="57" w:type="dxa"/>
            </w:tcMar>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right w:val="nil"/>
            </w:tcBorders>
            <w:tcMar>
              <w:top w:w="0" w:type="dxa"/>
              <w:left w:w="0" w:type="dxa"/>
              <w:bottom w:w="0" w:type="dxa"/>
            </w:tcMar>
          </w:tcPr>
          <w:p w:rsidR="00E14C0E" w:rsidRPr="005302B2" w:rsidRDefault="00E14C0E" w:rsidP="00E14C0E">
            <w:pPr>
              <w:widowControl w:val="0"/>
              <w:rPr>
                <w:rFonts w:cs="Arial"/>
                <w:sz w:val="20"/>
                <w:szCs w:val="20"/>
              </w:rPr>
            </w:pPr>
          </w:p>
        </w:tc>
        <w:tc>
          <w:tcPr>
            <w:tcW w:w="5650" w:type="dxa"/>
            <w:gridSpan w:val="3"/>
            <w:tcBorders>
              <w:left w:val="nil"/>
              <w:right w:val="nil"/>
            </w:tcBorders>
            <w:tcMar>
              <w:top w:w="0" w:type="dxa"/>
              <w:bottom w:w="0" w:type="dxa"/>
            </w:tcMar>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tcBorders>
            <w:tcMar>
              <w:top w:w="57" w:type="dxa"/>
              <w:left w:w="0" w:type="dxa"/>
              <w:bottom w:w="57" w:type="dxa"/>
            </w:tcMar>
          </w:tcPr>
          <w:p w:rsidR="00E14C0E" w:rsidRPr="005302B2" w:rsidRDefault="00E14C0E" w:rsidP="00E14C0E">
            <w:pPr>
              <w:widowControl w:val="0"/>
              <w:rPr>
                <w:rFonts w:cs="Arial"/>
                <w:sz w:val="20"/>
                <w:szCs w:val="20"/>
              </w:rPr>
            </w:pPr>
            <w:r w:rsidRPr="005302B2">
              <w:rPr>
                <w:rFonts w:cs="Arial"/>
                <w:sz w:val="20"/>
                <w:szCs w:val="20"/>
              </w:rPr>
              <w:t>IČO</w:t>
            </w:r>
          </w:p>
        </w:tc>
        <w:tc>
          <w:tcPr>
            <w:tcW w:w="5650" w:type="dxa"/>
            <w:gridSpan w:val="3"/>
            <w:tcMar>
              <w:top w:w="57" w:type="dxa"/>
              <w:bottom w:w="57" w:type="dxa"/>
            </w:tcMar>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right w:val="nil"/>
            </w:tcBorders>
            <w:tcMar>
              <w:top w:w="0" w:type="dxa"/>
              <w:left w:w="0" w:type="dxa"/>
              <w:bottom w:w="0" w:type="dxa"/>
            </w:tcMar>
          </w:tcPr>
          <w:p w:rsidR="00E14C0E" w:rsidRPr="005302B2" w:rsidRDefault="00E14C0E" w:rsidP="00E14C0E">
            <w:pPr>
              <w:widowControl w:val="0"/>
              <w:rPr>
                <w:rFonts w:cs="Arial"/>
                <w:sz w:val="20"/>
                <w:szCs w:val="20"/>
              </w:rPr>
            </w:pPr>
          </w:p>
        </w:tc>
        <w:tc>
          <w:tcPr>
            <w:tcW w:w="5650" w:type="dxa"/>
            <w:gridSpan w:val="3"/>
            <w:tcBorders>
              <w:left w:val="nil"/>
              <w:right w:val="nil"/>
            </w:tcBorders>
            <w:tcMar>
              <w:top w:w="0" w:type="dxa"/>
              <w:bottom w:w="0" w:type="dxa"/>
            </w:tcMar>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tcBorders>
            <w:tcMar>
              <w:top w:w="57" w:type="dxa"/>
              <w:left w:w="0" w:type="dxa"/>
              <w:bottom w:w="57" w:type="dxa"/>
            </w:tcMar>
          </w:tcPr>
          <w:p w:rsidR="00E14C0E" w:rsidRPr="005302B2" w:rsidRDefault="00E14C0E" w:rsidP="00E14C0E">
            <w:pPr>
              <w:widowControl w:val="0"/>
              <w:rPr>
                <w:rFonts w:cs="Arial"/>
                <w:sz w:val="20"/>
                <w:szCs w:val="20"/>
              </w:rPr>
            </w:pPr>
            <w:r w:rsidRPr="005302B2">
              <w:rPr>
                <w:rFonts w:cs="Arial"/>
                <w:sz w:val="20"/>
                <w:szCs w:val="20"/>
              </w:rPr>
              <w:t>Právna forma</w:t>
            </w:r>
          </w:p>
        </w:tc>
        <w:tc>
          <w:tcPr>
            <w:tcW w:w="5650" w:type="dxa"/>
            <w:gridSpan w:val="3"/>
            <w:tcMar>
              <w:top w:w="57" w:type="dxa"/>
              <w:bottom w:w="57" w:type="dxa"/>
            </w:tcMar>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right w:val="nil"/>
            </w:tcBorders>
            <w:tcMar>
              <w:top w:w="0" w:type="dxa"/>
              <w:left w:w="0" w:type="dxa"/>
              <w:bottom w:w="0" w:type="dxa"/>
            </w:tcMar>
          </w:tcPr>
          <w:p w:rsidR="00E14C0E" w:rsidRPr="005302B2" w:rsidRDefault="00E14C0E" w:rsidP="00E14C0E">
            <w:pPr>
              <w:widowControl w:val="0"/>
              <w:rPr>
                <w:rFonts w:cs="Arial"/>
                <w:sz w:val="20"/>
                <w:szCs w:val="20"/>
              </w:rPr>
            </w:pPr>
          </w:p>
        </w:tc>
        <w:tc>
          <w:tcPr>
            <w:tcW w:w="5650" w:type="dxa"/>
            <w:gridSpan w:val="3"/>
            <w:tcBorders>
              <w:left w:val="nil"/>
              <w:right w:val="nil"/>
            </w:tcBorders>
            <w:tcMar>
              <w:top w:w="0" w:type="dxa"/>
              <w:bottom w:w="0" w:type="dxa"/>
            </w:tcMar>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tcBorders>
            <w:tcMar>
              <w:top w:w="57" w:type="dxa"/>
              <w:left w:w="0" w:type="dxa"/>
              <w:bottom w:w="57" w:type="dxa"/>
            </w:tcMar>
          </w:tcPr>
          <w:p w:rsidR="00E14C0E" w:rsidRPr="005302B2" w:rsidRDefault="00E14C0E" w:rsidP="00E14C0E">
            <w:pPr>
              <w:widowControl w:val="0"/>
              <w:rPr>
                <w:rFonts w:cs="Arial"/>
                <w:sz w:val="20"/>
                <w:szCs w:val="20"/>
              </w:rPr>
            </w:pPr>
            <w:r w:rsidRPr="005302B2">
              <w:rPr>
                <w:rFonts w:cs="Arial"/>
                <w:sz w:val="20"/>
                <w:szCs w:val="20"/>
              </w:rPr>
              <w:t>Zápis uchádzača v Obchodnom registri</w:t>
            </w:r>
          </w:p>
          <w:p w:rsidR="00E14C0E" w:rsidRPr="005302B2" w:rsidRDefault="00E14C0E" w:rsidP="00E14C0E">
            <w:pPr>
              <w:widowControl w:val="0"/>
              <w:rPr>
                <w:rFonts w:cs="Arial"/>
                <w:sz w:val="20"/>
                <w:szCs w:val="20"/>
              </w:rPr>
            </w:pPr>
            <w:r w:rsidRPr="005302B2">
              <w:rPr>
                <w:rFonts w:cs="Arial"/>
                <w:i/>
                <w:iCs/>
                <w:color w:val="808080"/>
                <w:sz w:val="16"/>
                <w:szCs w:val="16"/>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right w:val="nil"/>
            </w:tcBorders>
            <w:tcMar>
              <w:top w:w="0" w:type="dxa"/>
              <w:left w:w="0" w:type="dxa"/>
              <w:bottom w:w="0" w:type="dxa"/>
            </w:tcMar>
          </w:tcPr>
          <w:p w:rsidR="00E14C0E" w:rsidRPr="005302B2" w:rsidRDefault="00E14C0E" w:rsidP="00E14C0E">
            <w:pPr>
              <w:widowControl w:val="0"/>
              <w:rPr>
                <w:rFonts w:cs="Arial"/>
                <w:sz w:val="20"/>
                <w:szCs w:val="20"/>
              </w:rPr>
            </w:pPr>
          </w:p>
        </w:tc>
        <w:tc>
          <w:tcPr>
            <w:tcW w:w="5650" w:type="dxa"/>
            <w:gridSpan w:val="3"/>
            <w:tcBorders>
              <w:left w:val="nil"/>
              <w:right w:val="nil"/>
            </w:tcBorders>
            <w:tcMar>
              <w:top w:w="0" w:type="dxa"/>
              <w:bottom w:w="0" w:type="dxa"/>
            </w:tcMar>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tcBorders>
            <w:tcMar>
              <w:top w:w="57" w:type="dxa"/>
              <w:left w:w="0" w:type="dxa"/>
              <w:bottom w:w="57" w:type="dxa"/>
            </w:tcMar>
          </w:tcPr>
          <w:p w:rsidR="00E14C0E" w:rsidRPr="005302B2" w:rsidRDefault="00E14C0E" w:rsidP="00E14C0E">
            <w:pPr>
              <w:widowControl w:val="0"/>
              <w:rPr>
                <w:rFonts w:cs="Arial"/>
                <w:sz w:val="20"/>
                <w:szCs w:val="20"/>
              </w:rPr>
            </w:pPr>
            <w:r w:rsidRPr="005302B2">
              <w:rPr>
                <w:rFonts w:cs="Arial"/>
                <w:sz w:val="20"/>
                <w:szCs w:val="20"/>
              </w:rPr>
              <w:t>Štát</w:t>
            </w:r>
          </w:p>
          <w:p w:rsidR="00E14C0E" w:rsidRPr="005302B2" w:rsidRDefault="00E14C0E" w:rsidP="00E14C0E">
            <w:pPr>
              <w:widowControl w:val="0"/>
              <w:rPr>
                <w:rFonts w:cs="Arial"/>
                <w:sz w:val="20"/>
                <w:szCs w:val="20"/>
              </w:rPr>
            </w:pPr>
            <w:r w:rsidRPr="005302B2">
              <w:rPr>
                <w:rFonts w:cs="Arial"/>
                <w:i/>
                <w:iCs/>
                <w:color w:val="808080"/>
                <w:sz w:val="16"/>
                <w:szCs w:val="16"/>
              </w:rPr>
              <w:t>názov štátu, podľa právneho poriadku ktorého bol uchádzač založený</w:t>
            </w:r>
          </w:p>
        </w:tc>
        <w:tc>
          <w:tcPr>
            <w:tcW w:w="5650" w:type="dxa"/>
            <w:gridSpan w:val="3"/>
            <w:tcMar>
              <w:top w:w="57" w:type="dxa"/>
              <w:bottom w:w="57" w:type="dxa"/>
            </w:tcMar>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right w:val="nil"/>
            </w:tcBorders>
            <w:tcMar>
              <w:top w:w="0" w:type="dxa"/>
              <w:left w:w="0" w:type="dxa"/>
              <w:bottom w:w="0" w:type="dxa"/>
            </w:tcMar>
          </w:tcPr>
          <w:p w:rsidR="00E14C0E" w:rsidRPr="005302B2" w:rsidRDefault="00E14C0E" w:rsidP="00E14C0E">
            <w:pPr>
              <w:widowControl w:val="0"/>
              <w:rPr>
                <w:rFonts w:cs="Arial"/>
                <w:sz w:val="20"/>
                <w:szCs w:val="20"/>
              </w:rPr>
            </w:pPr>
          </w:p>
        </w:tc>
        <w:tc>
          <w:tcPr>
            <w:tcW w:w="5650" w:type="dxa"/>
            <w:gridSpan w:val="3"/>
            <w:tcBorders>
              <w:left w:val="nil"/>
              <w:bottom w:val="nil"/>
              <w:right w:val="nil"/>
            </w:tcBorders>
            <w:tcMar>
              <w:top w:w="0" w:type="dxa"/>
              <w:bottom w:w="0" w:type="dxa"/>
            </w:tcMar>
          </w:tcPr>
          <w:p w:rsidR="00E14C0E" w:rsidRPr="005302B2" w:rsidRDefault="00E14C0E" w:rsidP="00E14C0E">
            <w:pPr>
              <w:widowControl w:val="0"/>
              <w:rPr>
                <w:rFonts w:cs="Arial"/>
                <w:sz w:val="20"/>
                <w:szCs w:val="20"/>
              </w:rPr>
            </w:pPr>
          </w:p>
        </w:tc>
      </w:tr>
      <w:tr w:rsidR="00E14C0E" w:rsidRPr="005302B2" w:rsidTr="00E14C0E">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rsidR="00E14C0E" w:rsidRPr="005302B2" w:rsidRDefault="00E14C0E" w:rsidP="00E14C0E">
            <w:pPr>
              <w:widowControl w:val="0"/>
              <w:rPr>
                <w:rFonts w:cs="Arial"/>
                <w:sz w:val="20"/>
                <w:szCs w:val="20"/>
              </w:rPr>
            </w:pPr>
            <w:r w:rsidRPr="005302B2">
              <w:rPr>
                <w:rFonts w:cs="Arial"/>
                <w:sz w:val="20"/>
                <w:szCs w:val="20"/>
              </w:rPr>
              <w:t xml:space="preserve">Zoznam osôb oprávnených </w:t>
            </w:r>
          </w:p>
          <w:p w:rsidR="00E14C0E" w:rsidRPr="005302B2" w:rsidRDefault="00E14C0E" w:rsidP="00E14C0E">
            <w:pPr>
              <w:widowControl w:val="0"/>
              <w:rPr>
                <w:rFonts w:cs="Arial"/>
                <w:sz w:val="20"/>
                <w:szCs w:val="20"/>
              </w:rPr>
            </w:pPr>
            <w:r w:rsidRPr="005302B2">
              <w:rPr>
                <w:rFonts w:cs="Arial"/>
                <w:sz w:val="20"/>
                <w:szCs w:val="20"/>
              </w:rPr>
              <w:t>konať v mene uchádzača</w:t>
            </w:r>
          </w:p>
        </w:tc>
        <w:tc>
          <w:tcPr>
            <w:tcW w:w="4432" w:type="dxa"/>
            <w:tcBorders>
              <w:top w:val="nil"/>
              <w:left w:val="nil"/>
              <w:right w:val="nil"/>
            </w:tcBorders>
            <w:tcMar>
              <w:top w:w="57" w:type="dxa"/>
              <w:bottom w:w="57" w:type="dxa"/>
            </w:tcMar>
          </w:tcPr>
          <w:p w:rsidR="00E14C0E" w:rsidRPr="005302B2" w:rsidRDefault="00E14C0E" w:rsidP="00E14C0E">
            <w:pPr>
              <w:widowControl w:val="0"/>
              <w:rPr>
                <w:rFonts w:cs="Arial"/>
                <w:sz w:val="20"/>
                <w:szCs w:val="20"/>
              </w:rPr>
            </w:pPr>
            <w:r w:rsidRPr="005302B2">
              <w:rPr>
                <w:rFonts w:cs="Arial"/>
                <w:sz w:val="20"/>
                <w:szCs w:val="20"/>
              </w:rPr>
              <w:t>meno a priezvisko</w:t>
            </w:r>
          </w:p>
        </w:tc>
        <w:tc>
          <w:tcPr>
            <w:tcW w:w="236" w:type="dxa"/>
            <w:tcBorders>
              <w:top w:val="nil"/>
              <w:left w:val="nil"/>
              <w:right w:val="nil"/>
            </w:tcBorders>
          </w:tcPr>
          <w:p w:rsidR="00E14C0E" w:rsidRPr="005302B2" w:rsidRDefault="00E14C0E" w:rsidP="00E14C0E">
            <w:pPr>
              <w:widowControl w:val="0"/>
              <w:jc w:val="center"/>
              <w:rPr>
                <w:rFonts w:cs="Arial"/>
                <w:sz w:val="20"/>
                <w:szCs w:val="20"/>
              </w:rPr>
            </w:pPr>
          </w:p>
        </w:tc>
      </w:tr>
      <w:tr w:rsidR="00E14C0E" w:rsidRPr="005302B2" w:rsidTr="00E14C0E">
        <w:tc>
          <w:tcPr>
            <w:tcW w:w="3848" w:type="dxa"/>
            <w:vMerge/>
            <w:tcBorders>
              <w:left w:val="nil"/>
              <w:bottom w:val="nil"/>
            </w:tcBorders>
            <w:tcMar>
              <w:top w:w="57" w:type="dxa"/>
              <w:left w:w="0" w:type="dxa"/>
              <w:bottom w:w="57" w:type="dxa"/>
            </w:tcMar>
          </w:tcPr>
          <w:p w:rsidR="00E14C0E" w:rsidRPr="005302B2" w:rsidRDefault="00E14C0E" w:rsidP="00E14C0E">
            <w:pPr>
              <w:widowControl w:val="0"/>
              <w:rPr>
                <w:rFonts w:cs="Arial"/>
                <w:sz w:val="20"/>
                <w:szCs w:val="20"/>
              </w:rPr>
            </w:pPr>
          </w:p>
        </w:tc>
        <w:tc>
          <w:tcPr>
            <w:tcW w:w="5650" w:type="dxa"/>
            <w:gridSpan w:val="3"/>
            <w:tcMar>
              <w:top w:w="57" w:type="dxa"/>
              <w:bottom w:w="57" w:type="dxa"/>
            </w:tcMar>
          </w:tcPr>
          <w:p w:rsidR="00E14C0E" w:rsidRPr="005302B2" w:rsidRDefault="00E14C0E" w:rsidP="00E14C0E">
            <w:pPr>
              <w:widowControl w:val="0"/>
              <w:jc w:val="center"/>
              <w:rPr>
                <w:rFonts w:cs="Arial"/>
                <w:sz w:val="20"/>
                <w:szCs w:val="20"/>
              </w:rPr>
            </w:pPr>
          </w:p>
        </w:tc>
      </w:tr>
      <w:tr w:rsidR="00E14C0E" w:rsidRPr="005302B2" w:rsidTr="00E14C0E">
        <w:tc>
          <w:tcPr>
            <w:tcW w:w="3848" w:type="dxa"/>
            <w:vMerge/>
            <w:tcBorders>
              <w:left w:val="nil"/>
              <w:bottom w:val="nil"/>
            </w:tcBorders>
            <w:tcMar>
              <w:top w:w="57" w:type="dxa"/>
              <w:left w:w="0" w:type="dxa"/>
              <w:bottom w:w="57" w:type="dxa"/>
            </w:tcMar>
          </w:tcPr>
          <w:p w:rsidR="00E14C0E" w:rsidRPr="005302B2" w:rsidRDefault="00E14C0E" w:rsidP="00E14C0E">
            <w:pPr>
              <w:widowControl w:val="0"/>
              <w:rPr>
                <w:rFonts w:cs="Arial"/>
                <w:sz w:val="20"/>
                <w:szCs w:val="20"/>
              </w:rPr>
            </w:pPr>
          </w:p>
        </w:tc>
        <w:tc>
          <w:tcPr>
            <w:tcW w:w="5650" w:type="dxa"/>
            <w:gridSpan w:val="3"/>
            <w:tcMar>
              <w:top w:w="57" w:type="dxa"/>
              <w:bottom w:w="57" w:type="dxa"/>
            </w:tcMar>
          </w:tcPr>
          <w:p w:rsidR="00E14C0E" w:rsidRPr="005302B2" w:rsidRDefault="00E14C0E" w:rsidP="00E14C0E">
            <w:pPr>
              <w:widowControl w:val="0"/>
              <w:jc w:val="center"/>
              <w:rPr>
                <w:rFonts w:cs="Arial"/>
                <w:sz w:val="20"/>
                <w:szCs w:val="20"/>
              </w:rPr>
            </w:pPr>
          </w:p>
        </w:tc>
      </w:tr>
      <w:tr w:rsidR="00E14C0E" w:rsidRPr="005302B2" w:rsidTr="00E14C0E">
        <w:tc>
          <w:tcPr>
            <w:tcW w:w="3848" w:type="dxa"/>
            <w:vMerge/>
            <w:tcBorders>
              <w:left w:val="nil"/>
              <w:bottom w:val="nil"/>
            </w:tcBorders>
            <w:tcMar>
              <w:top w:w="57" w:type="dxa"/>
              <w:left w:w="0" w:type="dxa"/>
              <w:bottom w:w="57" w:type="dxa"/>
            </w:tcMar>
          </w:tcPr>
          <w:p w:rsidR="00E14C0E" w:rsidRPr="005302B2" w:rsidRDefault="00E14C0E" w:rsidP="00E14C0E">
            <w:pPr>
              <w:widowControl w:val="0"/>
              <w:rPr>
                <w:rFonts w:cs="Arial"/>
                <w:sz w:val="20"/>
                <w:szCs w:val="20"/>
              </w:rPr>
            </w:pPr>
          </w:p>
        </w:tc>
        <w:tc>
          <w:tcPr>
            <w:tcW w:w="5650" w:type="dxa"/>
            <w:gridSpan w:val="3"/>
            <w:tcMar>
              <w:top w:w="57" w:type="dxa"/>
              <w:bottom w:w="57" w:type="dxa"/>
            </w:tcMar>
          </w:tcPr>
          <w:p w:rsidR="00E14C0E" w:rsidRPr="005302B2" w:rsidRDefault="00E14C0E" w:rsidP="00E14C0E">
            <w:pPr>
              <w:widowControl w:val="0"/>
              <w:jc w:val="center"/>
              <w:rPr>
                <w:rFonts w:cs="Arial"/>
                <w:sz w:val="20"/>
                <w:szCs w:val="20"/>
              </w:rPr>
            </w:pPr>
          </w:p>
        </w:tc>
      </w:tr>
      <w:tr w:rsidR="00E14C0E" w:rsidRPr="005302B2" w:rsidTr="00E14C0E">
        <w:tc>
          <w:tcPr>
            <w:tcW w:w="3848" w:type="dxa"/>
            <w:tcBorders>
              <w:top w:val="nil"/>
              <w:left w:val="nil"/>
              <w:bottom w:val="nil"/>
              <w:right w:val="nil"/>
            </w:tcBorders>
            <w:tcMar>
              <w:top w:w="57" w:type="dxa"/>
              <w:left w:w="0" w:type="dxa"/>
              <w:bottom w:w="57" w:type="dxa"/>
            </w:tcMar>
          </w:tcPr>
          <w:p w:rsidR="00E14C0E" w:rsidRPr="005302B2" w:rsidRDefault="00E14C0E" w:rsidP="00E14C0E">
            <w:pPr>
              <w:widowControl w:val="0"/>
              <w:rPr>
                <w:rFonts w:cs="Arial"/>
                <w:sz w:val="20"/>
                <w:szCs w:val="20"/>
              </w:rPr>
            </w:pPr>
            <w:r w:rsidRPr="005302B2">
              <w:rPr>
                <w:rFonts w:cs="Arial"/>
                <w:sz w:val="20"/>
                <w:szCs w:val="20"/>
              </w:rPr>
              <w:t>Kontaktné údaje uchádzača</w:t>
            </w:r>
          </w:p>
          <w:p w:rsidR="00E14C0E" w:rsidRPr="005302B2" w:rsidRDefault="00E14C0E" w:rsidP="00E14C0E">
            <w:pPr>
              <w:widowControl w:val="0"/>
              <w:rPr>
                <w:rFonts w:cs="Arial"/>
                <w:i/>
                <w:iCs/>
                <w:color w:val="808080"/>
                <w:sz w:val="20"/>
                <w:szCs w:val="20"/>
              </w:rPr>
            </w:pPr>
            <w:r w:rsidRPr="005302B2">
              <w:rPr>
                <w:rFonts w:cs="Arial"/>
                <w:i/>
                <w:iCs/>
                <w:color w:val="808080"/>
                <w:sz w:val="16"/>
                <w:szCs w:val="16"/>
              </w:rPr>
              <w:t>pre potreby komunikácie s uchádzačom počas verejnej súťaže</w:t>
            </w:r>
          </w:p>
        </w:tc>
        <w:tc>
          <w:tcPr>
            <w:tcW w:w="5650" w:type="dxa"/>
            <w:gridSpan w:val="3"/>
            <w:tcBorders>
              <w:top w:val="nil"/>
              <w:left w:val="nil"/>
              <w:right w:val="nil"/>
            </w:tcBorders>
            <w:tcMar>
              <w:top w:w="57" w:type="dxa"/>
              <w:bottom w:w="57" w:type="dxa"/>
            </w:tcMar>
          </w:tcPr>
          <w:p w:rsidR="00E14C0E" w:rsidRPr="005302B2" w:rsidRDefault="00E14C0E" w:rsidP="00E14C0E">
            <w:pPr>
              <w:widowControl w:val="0"/>
              <w:rPr>
                <w:rFonts w:cs="Arial"/>
                <w:sz w:val="20"/>
                <w:szCs w:val="20"/>
              </w:rPr>
            </w:pPr>
          </w:p>
        </w:tc>
      </w:tr>
      <w:tr w:rsidR="00E14C0E" w:rsidRPr="00124281" w:rsidTr="00E14C0E">
        <w:tc>
          <w:tcPr>
            <w:tcW w:w="3848" w:type="dxa"/>
            <w:tcBorders>
              <w:top w:val="nil"/>
              <w:left w:val="nil"/>
              <w:bottom w:val="nil"/>
            </w:tcBorders>
            <w:tcMar>
              <w:top w:w="57" w:type="dxa"/>
              <w:left w:w="0" w:type="dxa"/>
              <w:bottom w:w="57" w:type="dxa"/>
            </w:tcMar>
          </w:tcPr>
          <w:p w:rsidR="00E14C0E" w:rsidRPr="00124281" w:rsidRDefault="00E14C0E" w:rsidP="00E14C0E">
            <w:pPr>
              <w:widowControl w:val="0"/>
              <w:rPr>
                <w:rFonts w:cs="Arial"/>
                <w:sz w:val="20"/>
                <w:szCs w:val="20"/>
                <w:lang w:val="de-AT"/>
              </w:rPr>
            </w:pPr>
            <w:r w:rsidRPr="00124281">
              <w:rPr>
                <w:rFonts w:cs="Arial"/>
                <w:sz w:val="20"/>
                <w:szCs w:val="20"/>
                <w:lang w:val="de-AT"/>
              </w:rPr>
              <w:t>Meno a priezvisko kontaktnej osoby</w:t>
            </w:r>
          </w:p>
        </w:tc>
        <w:tc>
          <w:tcPr>
            <w:tcW w:w="5650" w:type="dxa"/>
            <w:gridSpan w:val="3"/>
            <w:tcBorders>
              <w:bottom w:val="nil"/>
            </w:tcBorders>
            <w:tcMar>
              <w:top w:w="57" w:type="dxa"/>
              <w:bottom w:w="57" w:type="dxa"/>
            </w:tcMar>
          </w:tcPr>
          <w:p w:rsidR="00E14C0E" w:rsidRPr="00124281" w:rsidRDefault="00E14C0E" w:rsidP="00E14C0E">
            <w:pPr>
              <w:widowControl w:val="0"/>
              <w:rPr>
                <w:rFonts w:cs="Arial"/>
                <w:sz w:val="20"/>
                <w:szCs w:val="20"/>
                <w:lang w:val="de-AT"/>
              </w:rPr>
            </w:pPr>
          </w:p>
        </w:tc>
      </w:tr>
      <w:tr w:rsidR="00E14C0E" w:rsidRPr="005302B2" w:rsidTr="00E14C0E">
        <w:tc>
          <w:tcPr>
            <w:tcW w:w="3848" w:type="dxa"/>
            <w:tcBorders>
              <w:top w:val="nil"/>
              <w:left w:val="nil"/>
              <w:bottom w:val="nil"/>
            </w:tcBorders>
            <w:tcMar>
              <w:left w:w="0" w:type="dxa"/>
            </w:tcMar>
          </w:tcPr>
          <w:p w:rsidR="00E14C0E" w:rsidRPr="005302B2" w:rsidRDefault="00E14C0E" w:rsidP="00E14C0E">
            <w:pPr>
              <w:widowControl w:val="0"/>
              <w:rPr>
                <w:rFonts w:cs="Arial"/>
                <w:sz w:val="20"/>
                <w:szCs w:val="20"/>
              </w:rPr>
            </w:pPr>
            <w:r w:rsidRPr="005302B2">
              <w:rPr>
                <w:rFonts w:cs="Arial"/>
                <w:sz w:val="20"/>
                <w:szCs w:val="20"/>
              </w:rPr>
              <w:t>Telefón</w:t>
            </w:r>
          </w:p>
        </w:tc>
        <w:tc>
          <w:tcPr>
            <w:tcW w:w="5650" w:type="dxa"/>
            <w:gridSpan w:val="3"/>
            <w:tcBorders>
              <w:top w:val="nil"/>
              <w:bottom w:val="nil"/>
            </w:tcBorders>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tcBorders>
            <w:tcMar>
              <w:left w:w="0" w:type="dxa"/>
            </w:tcMar>
          </w:tcPr>
          <w:p w:rsidR="00E14C0E" w:rsidRPr="005302B2" w:rsidRDefault="00E14C0E" w:rsidP="00E14C0E">
            <w:pPr>
              <w:widowControl w:val="0"/>
              <w:rPr>
                <w:rFonts w:cs="Arial"/>
                <w:sz w:val="20"/>
                <w:szCs w:val="20"/>
              </w:rPr>
            </w:pPr>
            <w:r w:rsidRPr="005302B2">
              <w:rPr>
                <w:rFonts w:cs="Arial"/>
                <w:sz w:val="20"/>
                <w:szCs w:val="20"/>
              </w:rPr>
              <w:t>Fax</w:t>
            </w:r>
          </w:p>
        </w:tc>
        <w:tc>
          <w:tcPr>
            <w:tcW w:w="5650" w:type="dxa"/>
            <w:gridSpan w:val="3"/>
            <w:tcBorders>
              <w:top w:val="nil"/>
              <w:bottom w:val="nil"/>
            </w:tcBorders>
          </w:tcPr>
          <w:p w:rsidR="00E14C0E" w:rsidRPr="005302B2" w:rsidRDefault="00E14C0E" w:rsidP="00E14C0E">
            <w:pPr>
              <w:widowControl w:val="0"/>
              <w:rPr>
                <w:rFonts w:cs="Arial"/>
                <w:sz w:val="20"/>
                <w:szCs w:val="20"/>
              </w:rPr>
            </w:pPr>
          </w:p>
        </w:tc>
      </w:tr>
      <w:tr w:rsidR="00E14C0E" w:rsidRPr="005302B2" w:rsidTr="00E14C0E">
        <w:tc>
          <w:tcPr>
            <w:tcW w:w="3848" w:type="dxa"/>
            <w:tcBorders>
              <w:top w:val="nil"/>
              <w:left w:val="nil"/>
              <w:bottom w:val="nil"/>
            </w:tcBorders>
            <w:tcMar>
              <w:left w:w="0" w:type="dxa"/>
              <w:bottom w:w="57" w:type="dxa"/>
            </w:tcMar>
          </w:tcPr>
          <w:p w:rsidR="00E14C0E" w:rsidRPr="005302B2" w:rsidRDefault="00E14C0E" w:rsidP="00E14C0E">
            <w:pPr>
              <w:widowControl w:val="0"/>
              <w:rPr>
                <w:rFonts w:cs="Arial"/>
                <w:sz w:val="20"/>
                <w:szCs w:val="20"/>
              </w:rPr>
            </w:pPr>
            <w:r w:rsidRPr="005302B2">
              <w:rPr>
                <w:rFonts w:cs="Arial"/>
                <w:sz w:val="20"/>
                <w:szCs w:val="20"/>
              </w:rPr>
              <w:t>E-mail</w:t>
            </w:r>
          </w:p>
        </w:tc>
        <w:tc>
          <w:tcPr>
            <w:tcW w:w="5650" w:type="dxa"/>
            <w:gridSpan w:val="3"/>
            <w:tcBorders>
              <w:top w:val="nil"/>
            </w:tcBorders>
            <w:tcMar>
              <w:bottom w:w="57" w:type="dxa"/>
            </w:tcMar>
          </w:tcPr>
          <w:p w:rsidR="00E14C0E" w:rsidRPr="005302B2" w:rsidRDefault="00E14C0E" w:rsidP="00E14C0E">
            <w:pPr>
              <w:widowControl w:val="0"/>
              <w:rPr>
                <w:rFonts w:cs="Arial"/>
                <w:sz w:val="20"/>
                <w:szCs w:val="20"/>
              </w:rPr>
            </w:pPr>
          </w:p>
        </w:tc>
      </w:tr>
    </w:tbl>
    <w:p w:rsidR="00E14C0E" w:rsidRPr="005302B2" w:rsidRDefault="00E14C0E" w:rsidP="00E14C0E">
      <w:pPr>
        <w:widowControl w:val="0"/>
        <w:spacing w:before="120"/>
        <w:rPr>
          <w:rFonts w:cs="Arial"/>
          <w:sz w:val="20"/>
          <w:szCs w:val="20"/>
        </w:rPr>
      </w:pPr>
    </w:p>
    <w:p w:rsidR="00E14C0E" w:rsidRPr="005302B2" w:rsidRDefault="00E14C0E" w:rsidP="00E14C0E">
      <w:pPr>
        <w:widowControl w:val="0"/>
        <w:spacing w:before="120"/>
        <w:rPr>
          <w:rFonts w:cs="Arial"/>
          <w:sz w:val="20"/>
          <w:szCs w:val="20"/>
        </w:rPr>
      </w:pPr>
      <w:r w:rsidRPr="005302B2">
        <w:rPr>
          <w:rFonts w:cs="Arial"/>
          <w:sz w:val="20"/>
          <w:szCs w:val="20"/>
        </w:rPr>
        <w:t>V....................................., dňa ...</w:t>
      </w:r>
    </w:p>
    <w:p w:rsidR="00E14C0E" w:rsidRPr="005302B2" w:rsidRDefault="00E14C0E" w:rsidP="00E14C0E">
      <w:pPr>
        <w:widowControl w:val="0"/>
        <w:spacing w:before="120"/>
        <w:rPr>
          <w:rFonts w:cs="Arial"/>
          <w:sz w:val="20"/>
          <w:szCs w:val="20"/>
        </w:rPr>
      </w:pPr>
    </w:p>
    <w:p w:rsidR="00E14C0E" w:rsidRDefault="00E14C0E" w:rsidP="00E14C0E">
      <w:pPr>
        <w:widowControl w:val="0"/>
        <w:spacing w:before="120"/>
        <w:rPr>
          <w:rFonts w:cs="Arial"/>
          <w:sz w:val="20"/>
          <w:szCs w:val="20"/>
        </w:rPr>
      </w:pPr>
      <w:r w:rsidRPr="005302B2">
        <w:rPr>
          <w:rFonts w:cs="Arial"/>
          <w:sz w:val="20"/>
          <w:szCs w:val="20"/>
        </w:rPr>
        <w:t>Podpisy:</w:t>
      </w:r>
    </w:p>
    <w:p w:rsidR="008D3508" w:rsidRPr="005302B2" w:rsidRDefault="008D3508" w:rsidP="00E14C0E">
      <w:pPr>
        <w:widowControl w:val="0"/>
        <w:spacing w:before="120"/>
        <w:rPr>
          <w:rFonts w:cs="Arial"/>
          <w:sz w:val="20"/>
          <w:szCs w:val="20"/>
        </w:rPr>
      </w:pPr>
    </w:p>
    <w:p w:rsidR="00E14C0E" w:rsidRPr="005302B2" w:rsidRDefault="00E14C0E" w:rsidP="00E14C0E">
      <w:pPr>
        <w:pStyle w:val="wazza01"/>
        <w:widowControl w:val="0"/>
        <w:tabs>
          <w:tab w:val="right" w:leader="dot" w:pos="9639"/>
        </w:tabs>
      </w:pPr>
      <w:bookmarkStart w:id="5" w:name="_Toc295378617"/>
      <w:bookmarkStart w:id="6" w:name="_Toc338751512"/>
      <w:bookmarkStart w:id="7" w:name="_Toc339879456"/>
      <w:bookmarkStart w:id="8" w:name="_Toc351410817"/>
      <w:bookmarkStart w:id="9" w:name="_Toc356208098"/>
      <w:r w:rsidRPr="005302B2">
        <w:t>Príloha  2</w:t>
      </w:r>
      <w:bookmarkEnd w:id="5"/>
      <w:bookmarkEnd w:id="6"/>
      <w:bookmarkEnd w:id="7"/>
      <w:bookmarkEnd w:id="8"/>
      <w:bookmarkEnd w:id="9"/>
    </w:p>
    <w:p w:rsidR="009E196C" w:rsidRDefault="009E196C" w:rsidP="00E14C0E">
      <w:pPr>
        <w:pStyle w:val="wazza03"/>
        <w:widowControl w:val="0"/>
        <w:rPr>
          <w:color w:val="000000"/>
        </w:rPr>
      </w:pPr>
      <w:bookmarkStart w:id="10" w:name="_Toc295378618"/>
      <w:bookmarkStart w:id="11" w:name="_Toc338751513"/>
      <w:bookmarkStart w:id="12" w:name="_Toc351410818"/>
      <w:bookmarkStart w:id="13" w:name="_Toc356208099"/>
    </w:p>
    <w:p w:rsidR="00E14C0E" w:rsidRPr="002B055F" w:rsidRDefault="00E14C0E" w:rsidP="00E14C0E">
      <w:pPr>
        <w:pStyle w:val="wazza03"/>
        <w:widowControl w:val="0"/>
        <w:rPr>
          <w:color w:val="000000"/>
        </w:rPr>
      </w:pPr>
      <w:r w:rsidRPr="002B055F">
        <w:rPr>
          <w:color w:val="000000"/>
        </w:rPr>
        <w:t>Návrh na plnenie kritérií</w:t>
      </w:r>
      <w:bookmarkEnd w:id="10"/>
      <w:bookmarkEnd w:id="11"/>
      <w:bookmarkEnd w:id="12"/>
      <w:bookmarkEnd w:id="13"/>
    </w:p>
    <w:p w:rsidR="00E14C0E" w:rsidRDefault="00E14C0E" w:rsidP="00E14C0E">
      <w:pPr>
        <w:widowControl w:val="0"/>
        <w:tabs>
          <w:tab w:val="left" w:pos="-3119"/>
        </w:tabs>
        <w:autoSpaceDE w:val="0"/>
        <w:autoSpaceDN w:val="0"/>
        <w:spacing w:before="120"/>
        <w:ind w:left="567"/>
        <w:jc w:val="both"/>
        <w:rPr>
          <w:rFonts w:cs="Arial"/>
          <w:b/>
          <w:bCs/>
          <w:lang w:eastAsia="cs-CZ"/>
        </w:rPr>
      </w:pPr>
      <w:r>
        <w:rPr>
          <w:rFonts w:cs="Arial"/>
        </w:rPr>
        <w:t>Zákazka:</w:t>
      </w:r>
      <w:r>
        <w:rPr>
          <w:rFonts w:cs="Arial"/>
          <w:b/>
          <w:bCs/>
          <w:lang w:eastAsia="cs-CZ"/>
        </w:rPr>
        <w:t xml:space="preserve">      </w:t>
      </w:r>
    </w:p>
    <w:p w:rsidR="00E14C0E" w:rsidRPr="007C5ABF" w:rsidRDefault="00E14C0E" w:rsidP="00E14C0E">
      <w:pPr>
        <w:widowControl w:val="0"/>
        <w:tabs>
          <w:tab w:val="left" w:pos="-3119"/>
        </w:tabs>
        <w:autoSpaceDE w:val="0"/>
        <w:autoSpaceDN w:val="0"/>
        <w:spacing w:before="120"/>
        <w:ind w:left="567"/>
        <w:jc w:val="both"/>
        <w:rPr>
          <w:rFonts w:cs="Arial"/>
          <w:b/>
        </w:rPr>
      </w:pPr>
      <w:r>
        <w:rPr>
          <w:rFonts w:cs="Arial"/>
          <w:b/>
          <w:bCs/>
          <w:lang w:eastAsia="cs-CZ"/>
        </w:rPr>
        <w:t xml:space="preserve">                     </w:t>
      </w:r>
    </w:p>
    <w:p w:rsidR="005855F9" w:rsidRDefault="005855F9" w:rsidP="005855F9">
      <w:pPr>
        <w:spacing w:line="360" w:lineRule="auto"/>
        <w:jc w:val="center"/>
        <w:rPr>
          <w:rFonts w:cs="Arial"/>
          <w:b/>
          <w:sz w:val="22"/>
          <w:szCs w:val="22"/>
        </w:rPr>
      </w:pPr>
      <w:r>
        <w:rPr>
          <w:rFonts w:cs="Arial"/>
          <w:b/>
          <w:sz w:val="22"/>
          <w:szCs w:val="22"/>
        </w:rPr>
        <w:t xml:space="preserve">PRESTAVBA ČASTI OBJEKTU MŠ NA KOMUNITNÉ CENTRUM </w:t>
      </w:r>
    </w:p>
    <w:p w:rsidR="003D6467" w:rsidRPr="005855F9" w:rsidRDefault="005855F9" w:rsidP="005855F9">
      <w:pPr>
        <w:spacing w:line="360" w:lineRule="auto"/>
        <w:jc w:val="center"/>
        <w:rPr>
          <w:rFonts w:cs="Arial"/>
          <w:b/>
          <w:sz w:val="22"/>
          <w:szCs w:val="22"/>
        </w:rPr>
      </w:pPr>
      <w:r>
        <w:rPr>
          <w:rFonts w:cs="Arial"/>
          <w:b/>
          <w:sz w:val="22"/>
          <w:szCs w:val="22"/>
        </w:rPr>
        <w:t>– IPEĽSKÝ SOKOLEC</w:t>
      </w:r>
      <w:r w:rsidRPr="006B61C9">
        <w:rPr>
          <w:rFonts w:cs="Arial"/>
          <w:b/>
          <w:sz w:val="22"/>
          <w:szCs w:val="22"/>
        </w:rPr>
        <w:t xml:space="preserve"> </w:t>
      </w:r>
      <w:r>
        <w:rPr>
          <w:b/>
          <w:lang w:val="sk-SK"/>
        </w:rPr>
        <w:t xml:space="preserve">             </w:t>
      </w:r>
      <w:r w:rsidR="00B1598F">
        <w:rPr>
          <w:b/>
          <w:lang w:val="sk-SK"/>
        </w:rPr>
        <w:t xml:space="preserve">             </w:t>
      </w:r>
    </w:p>
    <w:p w:rsidR="00E14C0E" w:rsidRPr="005302B2" w:rsidRDefault="00E14C0E" w:rsidP="00E14C0E">
      <w:pPr>
        <w:widowControl w:val="0"/>
        <w:spacing w:before="120"/>
        <w:rPr>
          <w:rFonts w:cs="Arial"/>
        </w:rPr>
      </w:pPr>
      <w:r w:rsidRPr="00C819F0">
        <w:rPr>
          <w:rFonts w:cs="Arial"/>
          <w:b/>
          <w:bCs/>
        </w:rPr>
        <w:t xml:space="preserve">                  </w:t>
      </w:r>
      <w:r w:rsidRPr="00C819F0">
        <w:rPr>
          <w:rFonts w:cs="Arial"/>
          <w:b/>
        </w:rPr>
        <w:t xml:space="preserve">  </w:t>
      </w:r>
      <w:r>
        <w:rPr>
          <w:rFonts w:cs="Arial"/>
          <w:b/>
          <w:bCs/>
          <w:sz w:val="22"/>
          <w:szCs w:val="22"/>
          <w:lang w:eastAsia="cs-CZ"/>
        </w:rPr>
        <w:t xml:space="preserve">                                          </w:t>
      </w:r>
    </w:p>
    <w:tbl>
      <w:tblPr>
        <w:tblW w:w="94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616"/>
        <w:gridCol w:w="1548"/>
        <w:gridCol w:w="677"/>
        <w:gridCol w:w="766"/>
        <w:gridCol w:w="2076"/>
      </w:tblGrid>
      <w:tr w:rsidR="00E14C0E" w:rsidRPr="005302B2" w:rsidTr="00C43878">
        <w:trPr>
          <w:trHeight w:val="377"/>
        </w:trPr>
        <w:tc>
          <w:tcPr>
            <w:tcW w:w="3788" w:type="dxa"/>
            <w:tcBorders>
              <w:top w:val="nil"/>
              <w:left w:val="nil"/>
              <w:bottom w:val="nil"/>
            </w:tcBorders>
            <w:tcMar>
              <w:top w:w="57" w:type="dxa"/>
              <w:left w:w="0" w:type="dxa"/>
              <w:bottom w:w="57" w:type="dxa"/>
            </w:tcMar>
          </w:tcPr>
          <w:p w:rsidR="00E14C0E" w:rsidRPr="005302B2" w:rsidRDefault="00E14C0E" w:rsidP="00E14C0E">
            <w:pPr>
              <w:widowControl w:val="0"/>
              <w:spacing w:before="60" w:after="60"/>
              <w:ind w:left="360"/>
              <w:jc w:val="right"/>
              <w:rPr>
                <w:rFonts w:cs="Arial"/>
                <w:sz w:val="20"/>
                <w:szCs w:val="20"/>
              </w:rPr>
            </w:pPr>
            <w:r w:rsidRPr="005302B2">
              <w:rPr>
                <w:rFonts w:cs="Arial"/>
                <w:sz w:val="20"/>
                <w:szCs w:val="20"/>
              </w:rPr>
              <w:t>Uchádzač / skupina dodávateľov</w:t>
            </w:r>
          </w:p>
        </w:tc>
        <w:tc>
          <w:tcPr>
            <w:tcW w:w="5683" w:type="dxa"/>
            <w:gridSpan w:val="5"/>
            <w:shd w:val="clear" w:color="auto" w:fill="C0C0C0"/>
            <w:tcMar>
              <w:top w:w="57" w:type="dxa"/>
              <w:bottom w:w="57" w:type="dxa"/>
            </w:tcMar>
          </w:tcPr>
          <w:p w:rsidR="00E14C0E" w:rsidRDefault="00E14C0E" w:rsidP="00E14C0E">
            <w:pPr>
              <w:widowControl w:val="0"/>
              <w:spacing w:before="60" w:after="60"/>
              <w:ind w:left="360"/>
              <w:rPr>
                <w:rFonts w:cs="Arial"/>
                <w:b/>
                <w:bCs/>
                <w:caps/>
                <w:sz w:val="20"/>
                <w:szCs w:val="20"/>
              </w:rPr>
            </w:pPr>
          </w:p>
          <w:p w:rsidR="00960D33" w:rsidRDefault="00960D33" w:rsidP="00E14C0E">
            <w:pPr>
              <w:widowControl w:val="0"/>
              <w:spacing w:before="60" w:after="60"/>
              <w:ind w:left="360"/>
              <w:rPr>
                <w:rFonts w:cs="Arial"/>
                <w:b/>
                <w:bCs/>
                <w:caps/>
                <w:sz w:val="20"/>
                <w:szCs w:val="20"/>
              </w:rPr>
            </w:pPr>
          </w:p>
          <w:p w:rsidR="00960D33" w:rsidRPr="005302B2" w:rsidRDefault="00960D33" w:rsidP="00E14C0E">
            <w:pPr>
              <w:widowControl w:val="0"/>
              <w:spacing w:before="60" w:after="60"/>
              <w:ind w:left="360"/>
              <w:rPr>
                <w:rFonts w:cs="Arial"/>
                <w:b/>
                <w:bCs/>
                <w:caps/>
                <w:sz w:val="20"/>
                <w:szCs w:val="20"/>
              </w:rPr>
            </w:pPr>
          </w:p>
        </w:tc>
      </w:tr>
      <w:tr w:rsidR="00E14C0E" w:rsidRPr="005302B2" w:rsidTr="00C43878">
        <w:trPr>
          <w:trHeight w:val="95"/>
        </w:trPr>
        <w:tc>
          <w:tcPr>
            <w:tcW w:w="3788" w:type="dxa"/>
            <w:tcBorders>
              <w:top w:val="nil"/>
              <w:left w:val="nil"/>
              <w:bottom w:val="nil"/>
              <w:right w:val="nil"/>
            </w:tcBorders>
            <w:tcMar>
              <w:top w:w="0" w:type="dxa"/>
              <w:left w:w="0" w:type="dxa"/>
              <w:bottom w:w="0" w:type="dxa"/>
            </w:tcMar>
          </w:tcPr>
          <w:p w:rsidR="00E14C0E" w:rsidRPr="005302B2" w:rsidRDefault="00E14C0E" w:rsidP="00E14C0E">
            <w:pPr>
              <w:widowControl w:val="0"/>
              <w:spacing w:before="60" w:after="60"/>
              <w:ind w:left="360"/>
              <w:jc w:val="right"/>
              <w:rPr>
                <w:rFonts w:cs="Arial"/>
                <w:sz w:val="20"/>
                <w:szCs w:val="20"/>
              </w:rPr>
            </w:pPr>
          </w:p>
        </w:tc>
        <w:tc>
          <w:tcPr>
            <w:tcW w:w="5683" w:type="dxa"/>
            <w:gridSpan w:val="5"/>
            <w:tcBorders>
              <w:left w:val="nil"/>
              <w:right w:val="nil"/>
            </w:tcBorders>
            <w:tcMar>
              <w:top w:w="0" w:type="dxa"/>
              <w:bottom w:w="0" w:type="dxa"/>
            </w:tcMar>
          </w:tcPr>
          <w:p w:rsidR="00E14C0E" w:rsidRPr="005302B2" w:rsidRDefault="00E14C0E" w:rsidP="00E14C0E">
            <w:pPr>
              <w:widowControl w:val="0"/>
              <w:spacing w:before="60" w:after="60"/>
              <w:ind w:left="360"/>
              <w:rPr>
                <w:rFonts w:cs="Arial"/>
                <w:b/>
                <w:bCs/>
                <w:sz w:val="20"/>
                <w:szCs w:val="20"/>
              </w:rPr>
            </w:pPr>
          </w:p>
        </w:tc>
      </w:tr>
      <w:tr w:rsidR="00E14C0E" w:rsidRPr="005302B2" w:rsidTr="00C43878">
        <w:trPr>
          <w:trHeight w:val="60"/>
        </w:trPr>
        <w:tc>
          <w:tcPr>
            <w:tcW w:w="3788" w:type="dxa"/>
            <w:tcBorders>
              <w:top w:val="nil"/>
              <w:left w:val="nil"/>
              <w:bottom w:val="nil"/>
            </w:tcBorders>
            <w:tcMar>
              <w:top w:w="57" w:type="dxa"/>
              <w:left w:w="0" w:type="dxa"/>
              <w:bottom w:w="57" w:type="dxa"/>
            </w:tcMar>
          </w:tcPr>
          <w:p w:rsidR="00E14C0E" w:rsidRPr="005302B2" w:rsidRDefault="00E14C0E" w:rsidP="00E14C0E">
            <w:pPr>
              <w:widowControl w:val="0"/>
              <w:spacing w:before="60" w:after="60"/>
              <w:ind w:left="360"/>
              <w:jc w:val="right"/>
              <w:rPr>
                <w:rFonts w:cs="Arial"/>
                <w:sz w:val="20"/>
                <w:szCs w:val="20"/>
              </w:rPr>
            </w:pPr>
            <w:r w:rsidRPr="005302B2">
              <w:rPr>
                <w:rFonts w:cs="Arial"/>
                <w:sz w:val="20"/>
                <w:szCs w:val="20"/>
              </w:rPr>
              <w:t>Kritérium na vyhodnotenie ponúk</w:t>
            </w:r>
          </w:p>
        </w:tc>
        <w:tc>
          <w:tcPr>
            <w:tcW w:w="5683" w:type="dxa"/>
            <w:gridSpan w:val="5"/>
            <w:tcMar>
              <w:top w:w="57" w:type="dxa"/>
              <w:bottom w:w="57" w:type="dxa"/>
            </w:tcMar>
          </w:tcPr>
          <w:p w:rsidR="00E14C0E" w:rsidRPr="005302B2" w:rsidRDefault="00E14C0E" w:rsidP="00E14C0E">
            <w:pPr>
              <w:widowControl w:val="0"/>
              <w:spacing w:before="60" w:after="60"/>
              <w:ind w:left="360"/>
              <w:rPr>
                <w:rFonts w:cs="Arial"/>
                <w:caps/>
                <w:sz w:val="20"/>
                <w:szCs w:val="20"/>
              </w:rPr>
            </w:pPr>
            <w:r w:rsidRPr="005302B2">
              <w:rPr>
                <w:rFonts w:cs="Arial"/>
                <w:caps/>
                <w:sz w:val="20"/>
                <w:szCs w:val="20"/>
              </w:rPr>
              <w:t>Najnižšia cena</w:t>
            </w:r>
          </w:p>
        </w:tc>
      </w:tr>
      <w:tr w:rsidR="00E14C0E" w:rsidRPr="005302B2" w:rsidTr="00C43878">
        <w:trPr>
          <w:trHeight w:val="95"/>
        </w:trPr>
        <w:tc>
          <w:tcPr>
            <w:tcW w:w="3788" w:type="dxa"/>
            <w:tcBorders>
              <w:top w:val="nil"/>
              <w:left w:val="nil"/>
              <w:bottom w:val="nil"/>
              <w:right w:val="nil"/>
            </w:tcBorders>
            <w:tcMar>
              <w:top w:w="0" w:type="dxa"/>
              <w:left w:w="0" w:type="dxa"/>
              <w:bottom w:w="0" w:type="dxa"/>
            </w:tcMar>
          </w:tcPr>
          <w:p w:rsidR="00E14C0E" w:rsidRPr="005302B2" w:rsidRDefault="00E14C0E" w:rsidP="00E14C0E">
            <w:pPr>
              <w:widowControl w:val="0"/>
              <w:spacing w:before="60" w:after="60"/>
              <w:ind w:left="360"/>
              <w:jc w:val="right"/>
              <w:rPr>
                <w:rFonts w:cs="Arial"/>
                <w:sz w:val="20"/>
                <w:szCs w:val="20"/>
              </w:rPr>
            </w:pPr>
          </w:p>
        </w:tc>
        <w:tc>
          <w:tcPr>
            <w:tcW w:w="5683" w:type="dxa"/>
            <w:gridSpan w:val="5"/>
            <w:tcBorders>
              <w:left w:val="nil"/>
              <w:right w:val="nil"/>
            </w:tcBorders>
            <w:tcMar>
              <w:top w:w="0" w:type="dxa"/>
              <w:bottom w:w="0" w:type="dxa"/>
            </w:tcMar>
          </w:tcPr>
          <w:p w:rsidR="00E14C0E" w:rsidRPr="005302B2" w:rsidRDefault="00E14C0E" w:rsidP="00E14C0E">
            <w:pPr>
              <w:widowControl w:val="0"/>
              <w:spacing w:before="60" w:after="60"/>
              <w:ind w:left="360"/>
              <w:rPr>
                <w:rFonts w:cs="Arial"/>
                <w:b/>
                <w:bCs/>
                <w:sz w:val="20"/>
                <w:szCs w:val="20"/>
              </w:rPr>
            </w:pPr>
          </w:p>
        </w:tc>
      </w:tr>
      <w:tr w:rsidR="00E14C0E" w:rsidRPr="005302B2" w:rsidTr="00C43878">
        <w:trPr>
          <w:trHeight w:val="60"/>
        </w:trPr>
        <w:tc>
          <w:tcPr>
            <w:tcW w:w="3788" w:type="dxa"/>
            <w:tcBorders>
              <w:top w:val="nil"/>
              <w:left w:val="nil"/>
              <w:bottom w:val="nil"/>
            </w:tcBorders>
            <w:tcMar>
              <w:top w:w="57" w:type="dxa"/>
              <w:left w:w="0" w:type="dxa"/>
              <w:bottom w:w="57" w:type="dxa"/>
            </w:tcMar>
          </w:tcPr>
          <w:p w:rsidR="00E14C0E" w:rsidRPr="005302B2" w:rsidRDefault="00E14C0E" w:rsidP="00E14C0E">
            <w:pPr>
              <w:widowControl w:val="0"/>
              <w:spacing w:before="60" w:after="60"/>
              <w:ind w:left="360"/>
              <w:jc w:val="right"/>
              <w:rPr>
                <w:rFonts w:cs="Arial"/>
                <w:sz w:val="20"/>
                <w:szCs w:val="20"/>
              </w:rPr>
            </w:pPr>
            <w:r w:rsidRPr="005302B2">
              <w:rPr>
                <w:rFonts w:cs="Arial"/>
                <w:sz w:val="20"/>
                <w:szCs w:val="20"/>
              </w:rPr>
              <w:t>Je uchádzač platiteľom DPH?</w:t>
            </w:r>
          </w:p>
        </w:tc>
        <w:tc>
          <w:tcPr>
            <w:tcW w:w="2841" w:type="dxa"/>
            <w:gridSpan w:val="3"/>
            <w:tcMar>
              <w:top w:w="57" w:type="dxa"/>
              <w:bottom w:w="57" w:type="dxa"/>
            </w:tcMar>
          </w:tcPr>
          <w:p w:rsidR="00E14C0E" w:rsidRPr="005302B2" w:rsidRDefault="00E14C0E" w:rsidP="00E14C0E">
            <w:pPr>
              <w:widowControl w:val="0"/>
              <w:spacing w:before="60" w:after="60"/>
              <w:ind w:left="360"/>
              <w:jc w:val="center"/>
              <w:rPr>
                <w:rFonts w:cs="Arial"/>
                <w:sz w:val="20"/>
                <w:szCs w:val="20"/>
              </w:rPr>
            </w:pPr>
            <w:r w:rsidRPr="005302B2">
              <w:rPr>
                <w:rFonts w:cs="Arial"/>
                <w:sz w:val="20"/>
                <w:szCs w:val="20"/>
              </w:rPr>
              <w:t>ÁNO</w:t>
            </w:r>
            <w:bookmarkStart w:id="14" w:name="_Ref208219639"/>
            <w:r w:rsidRPr="005302B2">
              <w:rPr>
                <w:rStyle w:val="Odkaznapoznmkupodiarou"/>
                <w:rFonts w:cs="Arial"/>
                <w:sz w:val="20"/>
                <w:szCs w:val="20"/>
              </w:rPr>
              <w:footnoteReference w:id="2"/>
            </w:r>
            <w:bookmarkEnd w:id="14"/>
          </w:p>
        </w:tc>
        <w:tc>
          <w:tcPr>
            <w:tcW w:w="2842" w:type="dxa"/>
            <w:gridSpan w:val="2"/>
          </w:tcPr>
          <w:p w:rsidR="00E14C0E" w:rsidRPr="005302B2" w:rsidRDefault="00E14C0E" w:rsidP="00E14C0E">
            <w:pPr>
              <w:widowControl w:val="0"/>
              <w:spacing w:before="60" w:after="60"/>
              <w:ind w:left="360"/>
              <w:jc w:val="center"/>
              <w:rPr>
                <w:rFonts w:cs="Arial"/>
                <w:sz w:val="20"/>
                <w:szCs w:val="20"/>
              </w:rPr>
            </w:pPr>
            <w:r w:rsidRPr="005302B2">
              <w:rPr>
                <w:rFonts w:cs="Arial"/>
                <w:sz w:val="20"/>
                <w:szCs w:val="20"/>
              </w:rPr>
              <w:t>NIE</w:t>
            </w:r>
            <w:r w:rsidR="00601D8B">
              <w:fldChar w:fldCharType="begin"/>
            </w:r>
            <w:r w:rsidR="00601D8B">
              <w:instrText xml:space="preserve"> NOTEREF _Ref208219639 \h  \* MERGEFORMAT </w:instrText>
            </w:r>
            <w:r w:rsidR="00601D8B">
              <w:fldChar w:fldCharType="separate"/>
            </w:r>
            <w:r w:rsidR="00124281">
              <w:t>1</w:t>
            </w:r>
            <w:r w:rsidR="00601D8B">
              <w:fldChar w:fldCharType="end"/>
            </w:r>
          </w:p>
        </w:tc>
      </w:tr>
      <w:tr w:rsidR="00E14C0E" w:rsidRPr="005302B2" w:rsidTr="00C43878">
        <w:trPr>
          <w:trHeight w:val="51"/>
        </w:trPr>
        <w:tc>
          <w:tcPr>
            <w:tcW w:w="3788" w:type="dxa"/>
            <w:tcBorders>
              <w:top w:val="nil"/>
              <w:left w:val="nil"/>
              <w:bottom w:val="nil"/>
              <w:right w:val="nil"/>
            </w:tcBorders>
            <w:tcMar>
              <w:top w:w="57" w:type="dxa"/>
              <w:left w:w="0" w:type="dxa"/>
              <w:bottom w:w="57" w:type="dxa"/>
            </w:tcMar>
          </w:tcPr>
          <w:p w:rsidR="00E14C0E" w:rsidRPr="005302B2" w:rsidRDefault="00E14C0E" w:rsidP="00E14C0E">
            <w:pPr>
              <w:widowControl w:val="0"/>
              <w:spacing w:before="60" w:after="60"/>
              <w:ind w:left="360"/>
              <w:rPr>
                <w:rFonts w:cs="Arial"/>
                <w:sz w:val="20"/>
                <w:szCs w:val="20"/>
              </w:rPr>
            </w:pPr>
          </w:p>
        </w:tc>
        <w:tc>
          <w:tcPr>
            <w:tcW w:w="5683" w:type="dxa"/>
            <w:gridSpan w:val="5"/>
            <w:tcBorders>
              <w:left w:val="nil"/>
              <w:right w:val="nil"/>
            </w:tcBorders>
            <w:tcMar>
              <w:top w:w="57" w:type="dxa"/>
              <w:bottom w:w="57" w:type="dxa"/>
            </w:tcMar>
          </w:tcPr>
          <w:p w:rsidR="00E14C0E" w:rsidRPr="005302B2" w:rsidRDefault="00E14C0E" w:rsidP="00E14C0E">
            <w:pPr>
              <w:widowControl w:val="0"/>
              <w:spacing w:before="60" w:after="60"/>
              <w:ind w:left="360"/>
              <w:rPr>
                <w:rFonts w:cs="Arial"/>
                <w:sz w:val="20"/>
                <w:szCs w:val="20"/>
              </w:rPr>
            </w:pPr>
          </w:p>
        </w:tc>
      </w:tr>
      <w:tr w:rsidR="00E14C0E" w:rsidRPr="005302B2" w:rsidTr="00736821">
        <w:trPr>
          <w:trHeight w:val="64"/>
        </w:trPr>
        <w:tc>
          <w:tcPr>
            <w:tcW w:w="3788" w:type="dxa"/>
            <w:tcBorders>
              <w:top w:val="nil"/>
              <w:left w:val="nil"/>
              <w:bottom w:val="single" w:sz="12" w:space="0" w:color="auto"/>
            </w:tcBorders>
            <w:tcMar>
              <w:top w:w="57" w:type="dxa"/>
              <w:left w:w="113" w:type="dxa"/>
              <w:bottom w:w="57" w:type="dxa"/>
            </w:tcMar>
          </w:tcPr>
          <w:p w:rsidR="00E14C0E" w:rsidRPr="005302B2" w:rsidRDefault="00E14C0E" w:rsidP="00E14C0E">
            <w:pPr>
              <w:widowControl w:val="0"/>
              <w:spacing w:before="60" w:after="60"/>
              <w:ind w:left="360"/>
              <w:rPr>
                <w:rFonts w:cs="Arial"/>
                <w:sz w:val="20"/>
                <w:szCs w:val="20"/>
              </w:rPr>
            </w:pPr>
          </w:p>
        </w:tc>
        <w:tc>
          <w:tcPr>
            <w:tcW w:w="2164" w:type="dxa"/>
            <w:gridSpan w:val="2"/>
            <w:tcBorders>
              <w:bottom w:val="single" w:sz="12" w:space="0" w:color="auto"/>
            </w:tcBorders>
            <w:shd w:val="clear" w:color="auto" w:fill="E0E0E0"/>
            <w:tcMar>
              <w:top w:w="57" w:type="dxa"/>
              <w:left w:w="113" w:type="dxa"/>
              <w:bottom w:w="57" w:type="dxa"/>
            </w:tcMar>
            <w:vAlign w:val="center"/>
          </w:tcPr>
          <w:p w:rsidR="00E14C0E" w:rsidRPr="005302B2" w:rsidRDefault="00E14C0E" w:rsidP="00E14C0E">
            <w:pPr>
              <w:widowControl w:val="0"/>
              <w:spacing w:before="60" w:after="60"/>
              <w:jc w:val="center"/>
              <w:rPr>
                <w:rFonts w:cs="Arial"/>
                <w:bCs/>
                <w:sz w:val="20"/>
                <w:szCs w:val="20"/>
              </w:rPr>
            </w:pPr>
            <w:r w:rsidRPr="005302B2">
              <w:rPr>
                <w:rFonts w:cs="Arial"/>
                <w:bCs/>
                <w:sz w:val="20"/>
                <w:szCs w:val="20"/>
              </w:rPr>
              <w:t>Navrhovaná cena v eur bez DPH</w:t>
            </w:r>
          </w:p>
        </w:tc>
        <w:tc>
          <w:tcPr>
            <w:tcW w:w="1443" w:type="dxa"/>
            <w:gridSpan w:val="2"/>
            <w:tcBorders>
              <w:bottom w:val="single" w:sz="12" w:space="0" w:color="auto"/>
            </w:tcBorders>
            <w:shd w:val="clear" w:color="auto" w:fill="E0E0E0"/>
            <w:vAlign w:val="center"/>
          </w:tcPr>
          <w:p w:rsidR="00E14C0E" w:rsidRPr="005302B2" w:rsidRDefault="00E14C0E" w:rsidP="00E14C0E">
            <w:pPr>
              <w:widowControl w:val="0"/>
              <w:spacing w:before="60" w:after="60"/>
              <w:jc w:val="center"/>
              <w:rPr>
                <w:rFonts w:cs="Arial"/>
                <w:bCs/>
                <w:sz w:val="20"/>
                <w:szCs w:val="20"/>
              </w:rPr>
            </w:pPr>
            <w:r w:rsidRPr="005302B2">
              <w:rPr>
                <w:rFonts w:cs="Arial"/>
                <w:bCs/>
                <w:sz w:val="20"/>
                <w:szCs w:val="20"/>
              </w:rPr>
              <w:t>DPH</w:t>
            </w:r>
          </w:p>
        </w:tc>
        <w:tc>
          <w:tcPr>
            <w:tcW w:w="2076" w:type="dxa"/>
            <w:tcBorders>
              <w:bottom w:val="single" w:sz="12" w:space="0" w:color="auto"/>
            </w:tcBorders>
            <w:shd w:val="clear" w:color="auto" w:fill="E0E0E0"/>
            <w:tcMar>
              <w:top w:w="57" w:type="dxa"/>
              <w:left w:w="113" w:type="dxa"/>
              <w:bottom w:w="57" w:type="dxa"/>
            </w:tcMar>
            <w:vAlign w:val="center"/>
          </w:tcPr>
          <w:p w:rsidR="00E14C0E" w:rsidRPr="005302B2" w:rsidRDefault="00E14C0E" w:rsidP="00E14C0E">
            <w:pPr>
              <w:widowControl w:val="0"/>
              <w:spacing w:before="60" w:after="60"/>
              <w:jc w:val="center"/>
              <w:rPr>
                <w:rFonts w:cs="Arial"/>
                <w:bCs/>
                <w:sz w:val="20"/>
                <w:szCs w:val="20"/>
              </w:rPr>
            </w:pPr>
            <w:r w:rsidRPr="005302B2">
              <w:rPr>
                <w:rFonts w:cs="Arial"/>
                <w:bCs/>
                <w:sz w:val="20"/>
                <w:szCs w:val="20"/>
              </w:rPr>
              <w:t>Navrhovaná cena v eur s DPH</w:t>
            </w:r>
          </w:p>
        </w:tc>
      </w:tr>
      <w:tr w:rsidR="00E14C0E" w:rsidRPr="005302B2" w:rsidTr="00736821">
        <w:trPr>
          <w:trHeight w:val="319"/>
        </w:trPr>
        <w:tc>
          <w:tcPr>
            <w:tcW w:w="3788" w:type="dxa"/>
            <w:tcBorders>
              <w:top w:val="single" w:sz="12" w:space="0" w:color="auto"/>
              <w:left w:val="single" w:sz="12" w:space="0" w:color="auto"/>
            </w:tcBorders>
            <w:tcMar>
              <w:top w:w="57" w:type="dxa"/>
              <w:left w:w="113" w:type="dxa"/>
              <w:bottom w:w="57" w:type="dxa"/>
            </w:tcMar>
            <w:vAlign w:val="center"/>
          </w:tcPr>
          <w:p w:rsidR="00E14C0E" w:rsidRPr="005302B2" w:rsidRDefault="00E14C0E" w:rsidP="00E14C0E">
            <w:pPr>
              <w:widowControl w:val="0"/>
              <w:spacing w:before="60" w:after="60"/>
              <w:ind w:left="360"/>
              <w:jc w:val="right"/>
              <w:rPr>
                <w:rFonts w:cs="Arial"/>
                <w:sz w:val="20"/>
                <w:szCs w:val="20"/>
              </w:rPr>
            </w:pPr>
            <w:r w:rsidRPr="005302B2">
              <w:rPr>
                <w:rFonts w:cs="Arial"/>
                <w:b/>
                <w:bCs/>
                <w:sz w:val="20"/>
                <w:szCs w:val="20"/>
              </w:rPr>
              <w:t>Ponúkaná cena  za uskutočnenie predmetu zákazky</w:t>
            </w:r>
          </w:p>
        </w:tc>
        <w:tc>
          <w:tcPr>
            <w:tcW w:w="2164" w:type="dxa"/>
            <w:gridSpan w:val="2"/>
            <w:tcBorders>
              <w:top w:val="single" w:sz="12" w:space="0" w:color="auto"/>
            </w:tcBorders>
            <w:tcMar>
              <w:top w:w="57" w:type="dxa"/>
              <w:left w:w="113" w:type="dxa"/>
              <w:bottom w:w="57" w:type="dxa"/>
            </w:tcMar>
            <w:vAlign w:val="center"/>
          </w:tcPr>
          <w:p w:rsidR="00E14C0E" w:rsidRDefault="00E14C0E" w:rsidP="00E14C0E">
            <w:pPr>
              <w:widowControl w:val="0"/>
              <w:spacing w:before="60" w:after="60"/>
              <w:ind w:right="162"/>
              <w:jc w:val="right"/>
              <w:rPr>
                <w:rFonts w:cs="Arial"/>
                <w:b/>
                <w:bCs/>
                <w:sz w:val="20"/>
                <w:szCs w:val="20"/>
              </w:rPr>
            </w:pPr>
          </w:p>
          <w:p w:rsidR="00960D33" w:rsidRDefault="00960D33" w:rsidP="00E14C0E">
            <w:pPr>
              <w:widowControl w:val="0"/>
              <w:spacing w:before="60" w:after="60"/>
              <w:ind w:right="162"/>
              <w:jc w:val="right"/>
              <w:rPr>
                <w:rFonts w:cs="Arial"/>
                <w:b/>
                <w:bCs/>
                <w:sz w:val="20"/>
                <w:szCs w:val="20"/>
              </w:rPr>
            </w:pPr>
          </w:p>
          <w:p w:rsidR="00960D33" w:rsidRDefault="00960D33" w:rsidP="00E14C0E">
            <w:pPr>
              <w:widowControl w:val="0"/>
              <w:spacing w:before="60" w:after="60"/>
              <w:ind w:right="162"/>
              <w:jc w:val="right"/>
              <w:rPr>
                <w:rFonts w:cs="Arial"/>
                <w:b/>
                <w:bCs/>
                <w:sz w:val="20"/>
                <w:szCs w:val="20"/>
              </w:rPr>
            </w:pPr>
          </w:p>
          <w:p w:rsidR="00960D33" w:rsidRPr="005302B2" w:rsidRDefault="00960D33" w:rsidP="00E14C0E">
            <w:pPr>
              <w:widowControl w:val="0"/>
              <w:spacing w:before="60" w:after="60"/>
              <w:ind w:right="162"/>
              <w:jc w:val="right"/>
              <w:rPr>
                <w:rFonts w:cs="Arial"/>
                <w:b/>
                <w:bCs/>
                <w:sz w:val="20"/>
                <w:szCs w:val="20"/>
              </w:rPr>
            </w:pPr>
          </w:p>
        </w:tc>
        <w:tc>
          <w:tcPr>
            <w:tcW w:w="1443" w:type="dxa"/>
            <w:gridSpan w:val="2"/>
            <w:tcBorders>
              <w:top w:val="single" w:sz="12" w:space="0" w:color="auto"/>
            </w:tcBorders>
            <w:vAlign w:val="center"/>
          </w:tcPr>
          <w:p w:rsidR="00E14C0E" w:rsidRPr="005302B2" w:rsidRDefault="00E14C0E" w:rsidP="00E14C0E">
            <w:pPr>
              <w:widowControl w:val="0"/>
              <w:spacing w:before="60" w:after="60"/>
              <w:ind w:right="162"/>
              <w:jc w:val="right"/>
              <w:rPr>
                <w:rFonts w:cs="Arial"/>
                <w:b/>
                <w:bCs/>
                <w:sz w:val="20"/>
                <w:szCs w:val="20"/>
              </w:rPr>
            </w:pPr>
          </w:p>
        </w:tc>
        <w:tc>
          <w:tcPr>
            <w:tcW w:w="2076" w:type="dxa"/>
            <w:tcBorders>
              <w:top w:val="single" w:sz="12" w:space="0" w:color="auto"/>
              <w:right w:val="single" w:sz="12" w:space="0" w:color="auto"/>
            </w:tcBorders>
            <w:shd w:val="clear" w:color="auto" w:fill="BFBFBF"/>
            <w:tcMar>
              <w:top w:w="57" w:type="dxa"/>
              <w:left w:w="113" w:type="dxa"/>
              <w:bottom w:w="57" w:type="dxa"/>
            </w:tcMar>
            <w:vAlign w:val="center"/>
          </w:tcPr>
          <w:p w:rsidR="00E14C0E" w:rsidRPr="005302B2" w:rsidRDefault="00E14C0E" w:rsidP="00E14C0E">
            <w:pPr>
              <w:widowControl w:val="0"/>
              <w:spacing w:before="60" w:after="60"/>
              <w:ind w:left="360" w:right="162"/>
              <w:jc w:val="right"/>
              <w:rPr>
                <w:rFonts w:cs="Arial"/>
                <w:b/>
                <w:bCs/>
                <w:sz w:val="20"/>
                <w:szCs w:val="20"/>
              </w:rPr>
            </w:pPr>
          </w:p>
        </w:tc>
      </w:tr>
      <w:tr w:rsidR="00E14C0E" w:rsidRPr="005302B2" w:rsidTr="00C43878">
        <w:trPr>
          <w:trHeight w:val="156"/>
        </w:trPr>
        <w:tc>
          <w:tcPr>
            <w:tcW w:w="9471" w:type="dxa"/>
            <w:gridSpan w:val="6"/>
            <w:tcBorders>
              <w:top w:val="single" w:sz="12" w:space="0" w:color="auto"/>
              <w:left w:val="nil"/>
              <w:bottom w:val="nil"/>
              <w:right w:val="nil"/>
            </w:tcBorders>
            <w:tcMar>
              <w:top w:w="57" w:type="dxa"/>
              <w:left w:w="113" w:type="dxa"/>
              <w:bottom w:w="57" w:type="dxa"/>
            </w:tcMar>
            <w:vAlign w:val="center"/>
          </w:tcPr>
          <w:p w:rsidR="00E14C0E" w:rsidRPr="005302B2" w:rsidRDefault="00E14C0E" w:rsidP="00E14C0E">
            <w:pPr>
              <w:widowControl w:val="0"/>
              <w:spacing w:before="60" w:after="60"/>
              <w:ind w:left="360"/>
              <w:jc w:val="right"/>
              <w:rPr>
                <w:rFonts w:cs="Arial"/>
                <w:b/>
                <w:bCs/>
                <w:sz w:val="20"/>
                <w:szCs w:val="20"/>
              </w:rPr>
            </w:pPr>
          </w:p>
        </w:tc>
      </w:tr>
      <w:tr w:rsidR="00E14C0E" w:rsidRPr="005302B2" w:rsidTr="00C43878">
        <w:trPr>
          <w:trHeight w:val="373"/>
        </w:trPr>
        <w:tc>
          <w:tcPr>
            <w:tcW w:w="4404" w:type="dxa"/>
            <w:gridSpan w:val="2"/>
            <w:tcBorders>
              <w:top w:val="nil"/>
              <w:left w:val="nil"/>
              <w:bottom w:val="nil"/>
              <w:right w:val="nil"/>
            </w:tcBorders>
            <w:tcMar>
              <w:top w:w="57" w:type="dxa"/>
              <w:left w:w="113" w:type="dxa"/>
              <w:bottom w:w="57" w:type="dxa"/>
            </w:tcMar>
            <w:vAlign w:val="center"/>
          </w:tcPr>
          <w:p w:rsidR="00E14C0E" w:rsidRPr="005302B2" w:rsidRDefault="00E14C0E" w:rsidP="00E14C0E">
            <w:pPr>
              <w:widowControl w:val="0"/>
              <w:spacing w:before="120"/>
              <w:rPr>
                <w:rFonts w:cs="Arial"/>
                <w:b/>
                <w:bCs/>
                <w:sz w:val="20"/>
                <w:szCs w:val="20"/>
              </w:rPr>
            </w:pPr>
          </w:p>
        </w:tc>
        <w:tc>
          <w:tcPr>
            <w:tcW w:w="5067" w:type="dxa"/>
            <w:gridSpan w:val="4"/>
            <w:tcBorders>
              <w:top w:val="nil"/>
              <w:left w:val="nil"/>
              <w:bottom w:val="nil"/>
              <w:right w:val="nil"/>
            </w:tcBorders>
            <w:tcMar>
              <w:top w:w="57" w:type="dxa"/>
              <w:left w:w="113" w:type="dxa"/>
              <w:bottom w:w="57" w:type="dxa"/>
            </w:tcMar>
          </w:tcPr>
          <w:p w:rsidR="00E14C0E" w:rsidRPr="005302B2" w:rsidRDefault="00E14C0E" w:rsidP="00E14C0E">
            <w:pPr>
              <w:widowControl w:val="0"/>
              <w:spacing w:before="60" w:after="60"/>
              <w:ind w:left="360"/>
              <w:jc w:val="right"/>
              <w:rPr>
                <w:rFonts w:cs="Arial"/>
                <w:b/>
                <w:bCs/>
                <w:sz w:val="20"/>
                <w:szCs w:val="20"/>
              </w:rPr>
            </w:pPr>
            <w:r>
              <w:rPr>
                <w:rFonts w:cs="Arial"/>
                <w:b/>
                <w:bCs/>
                <w:sz w:val="20"/>
                <w:szCs w:val="20"/>
              </w:rPr>
              <w:t>Pečiatka a podpis uchádzača</w:t>
            </w:r>
          </w:p>
        </w:tc>
      </w:tr>
    </w:tbl>
    <w:p w:rsidR="003435E7" w:rsidRDefault="003435E7" w:rsidP="003435E7">
      <w:pPr>
        <w:pStyle w:val="wazza01"/>
        <w:widowControl w:val="0"/>
        <w:tabs>
          <w:tab w:val="right" w:leader="dot" w:pos="9639"/>
        </w:tabs>
      </w:pPr>
    </w:p>
    <w:p w:rsidR="00736821" w:rsidRDefault="00736821" w:rsidP="003435E7">
      <w:pPr>
        <w:pStyle w:val="wazza01"/>
        <w:widowControl w:val="0"/>
        <w:tabs>
          <w:tab w:val="right" w:leader="dot" w:pos="9639"/>
        </w:tabs>
      </w:pPr>
    </w:p>
    <w:p w:rsidR="005855F9" w:rsidRDefault="005855F9" w:rsidP="005855F9">
      <w:pPr>
        <w:pStyle w:val="wazza01"/>
        <w:widowControl w:val="0"/>
        <w:tabs>
          <w:tab w:val="right" w:leader="dot" w:pos="9639"/>
        </w:tabs>
        <w:jc w:val="left"/>
      </w:pPr>
    </w:p>
    <w:p w:rsidR="005855F9" w:rsidRPr="005302B2" w:rsidRDefault="00B1598F" w:rsidP="005855F9">
      <w:pPr>
        <w:pStyle w:val="wazza01"/>
        <w:widowControl w:val="0"/>
        <w:tabs>
          <w:tab w:val="right" w:leader="dot" w:pos="9639"/>
        </w:tabs>
      </w:pPr>
      <w:r w:rsidRPr="00B71021">
        <w:rPr>
          <w:sz w:val="22"/>
          <w:szCs w:val="22"/>
        </w:rPr>
        <w:t xml:space="preserve">                 </w:t>
      </w:r>
      <w:r w:rsidR="005855F9">
        <w:t xml:space="preserve">                                                                                                              </w:t>
      </w:r>
      <w:r w:rsidR="005855F9" w:rsidRPr="005302B2">
        <w:t xml:space="preserve">Príloha   </w:t>
      </w:r>
      <w:r w:rsidR="005855F9">
        <w:t>3</w:t>
      </w:r>
    </w:p>
    <w:p w:rsidR="005855F9" w:rsidRPr="005302B2" w:rsidRDefault="005855F9" w:rsidP="005855F9">
      <w:pPr>
        <w:pStyle w:val="SSCnadpis0b"/>
        <w:widowControl w:val="0"/>
        <w:rPr>
          <w:color w:val="auto"/>
        </w:rPr>
      </w:pPr>
    </w:p>
    <w:p w:rsidR="005855F9" w:rsidRPr="005302B2" w:rsidRDefault="005855F9" w:rsidP="005855F9">
      <w:pPr>
        <w:widowControl w:val="0"/>
        <w:spacing w:before="120"/>
        <w:jc w:val="right"/>
        <w:rPr>
          <w:rFonts w:cs="Arial"/>
          <w:b/>
          <w:sz w:val="20"/>
          <w:szCs w:val="20"/>
        </w:rPr>
      </w:pPr>
      <w:r w:rsidRPr="005302B2">
        <w:rPr>
          <w:rFonts w:cs="Arial"/>
          <w:b/>
          <w:sz w:val="20"/>
          <w:szCs w:val="20"/>
        </w:rPr>
        <w:t>Uchádzač:</w:t>
      </w:r>
    </w:p>
    <w:p w:rsidR="005855F9" w:rsidRPr="005302B2" w:rsidRDefault="005855F9" w:rsidP="005855F9">
      <w:pPr>
        <w:widowControl w:val="0"/>
        <w:spacing w:before="120"/>
        <w:jc w:val="right"/>
        <w:rPr>
          <w:rFonts w:cs="Arial"/>
          <w:b/>
          <w:sz w:val="20"/>
          <w:szCs w:val="20"/>
        </w:rPr>
      </w:pPr>
      <w:r w:rsidRPr="005302B2">
        <w:rPr>
          <w:rFonts w:cs="Arial"/>
          <w:b/>
          <w:sz w:val="20"/>
          <w:szCs w:val="20"/>
        </w:rPr>
        <w:t>Obchodné meno</w:t>
      </w:r>
    </w:p>
    <w:p w:rsidR="005855F9" w:rsidRPr="005302B2" w:rsidRDefault="005855F9" w:rsidP="005855F9">
      <w:pPr>
        <w:widowControl w:val="0"/>
        <w:spacing w:before="120"/>
        <w:jc w:val="right"/>
        <w:rPr>
          <w:rFonts w:cs="Arial"/>
          <w:b/>
          <w:sz w:val="20"/>
          <w:szCs w:val="20"/>
        </w:rPr>
      </w:pPr>
      <w:r w:rsidRPr="005302B2">
        <w:rPr>
          <w:rFonts w:cs="Arial"/>
          <w:b/>
          <w:sz w:val="20"/>
          <w:szCs w:val="20"/>
        </w:rPr>
        <w:t>Adresa spoločnosti</w:t>
      </w:r>
    </w:p>
    <w:p w:rsidR="005855F9" w:rsidRPr="005302B2" w:rsidRDefault="005855F9" w:rsidP="005855F9">
      <w:pPr>
        <w:widowControl w:val="0"/>
        <w:spacing w:before="120"/>
        <w:jc w:val="right"/>
        <w:rPr>
          <w:rFonts w:cs="Arial"/>
          <w:i/>
          <w:sz w:val="20"/>
          <w:szCs w:val="20"/>
        </w:rPr>
      </w:pPr>
      <w:r w:rsidRPr="005302B2">
        <w:rPr>
          <w:rFonts w:cs="Arial"/>
          <w:sz w:val="20"/>
          <w:szCs w:val="20"/>
        </w:rPr>
        <w:t>IČO</w:t>
      </w:r>
    </w:p>
    <w:p w:rsidR="005855F9" w:rsidRPr="005302B2" w:rsidRDefault="005855F9" w:rsidP="005855F9">
      <w:pPr>
        <w:pStyle w:val="tlSSCnadpis2Pred6pt"/>
        <w:rPr>
          <w:rFonts w:cs="Arial"/>
        </w:rPr>
      </w:pPr>
    </w:p>
    <w:p w:rsidR="005855F9" w:rsidRPr="005302B2" w:rsidRDefault="005855F9" w:rsidP="005855F9">
      <w:pPr>
        <w:pStyle w:val="wazza03"/>
        <w:widowControl w:val="0"/>
      </w:pPr>
      <w:r w:rsidRPr="005302B2">
        <w:t>Čestné vyhlásenie</w:t>
      </w:r>
    </w:p>
    <w:p w:rsidR="005855F9" w:rsidRPr="005302B2" w:rsidRDefault="005855F9" w:rsidP="005855F9">
      <w:pPr>
        <w:widowControl w:val="0"/>
        <w:spacing w:before="120"/>
        <w:jc w:val="both"/>
        <w:rPr>
          <w:rFonts w:cs="Arial"/>
          <w:b/>
          <w:sz w:val="20"/>
          <w:szCs w:val="20"/>
        </w:rPr>
      </w:pPr>
    </w:p>
    <w:p w:rsidR="005855F9" w:rsidRDefault="005855F9" w:rsidP="005855F9">
      <w:pPr>
        <w:widowControl w:val="0"/>
        <w:spacing w:before="120" w:line="288" w:lineRule="auto"/>
        <w:jc w:val="both"/>
        <w:rPr>
          <w:rFonts w:cs="Arial"/>
          <w:b/>
          <w:bCs/>
          <w:sz w:val="22"/>
          <w:szCs w:val="22"/>
          <w:lang w:eastAsia="cs-CZ"/>
        </w:rPr>
      </w:pPr>
      <w:r w:rsidRPr="005302B2">
        <w:rPr>
          <w:rFonts w:cs="Arial"/>
          <w:sz w:val="20"/>
          <w:szCs w:val="20"/>
        </w:rPr>
        <w:t xml:space="preserve">Dolu podpísaný zástupca uchádzača týmto čestne vyhlasujem, že súhlasím so zmluvnými podmienkami súťaže uvedenými v častiach </w:t>
      </w:r>
      <w:r>
        <w:rPr>
          <w:rFonts w:cs="Arial"/>
          <w:sz w:val="20"/>
          <w:szCs w:val="20"/>
        </w:rPr>
        <w:t xml:space="preserve"> „</w:t>
      </w:r>
      <w:r w:rsidRPr="005302B2">
        <w:rPr>
          <w:rFonts w:cs="Arial"/>
          <w:sz w:val="20"/>
          <w:szCs w:val="20"/>
        </w:rPr>
        <w:t>Zmluva o</w:t>
      </w:r>
      <w:r>
        <w:rPr>
          <w:rFonts w:cs="Arial"/>
          <w:sz w:val="20"/>
          <w:szCs w:val="20"/>
        </w:rPr>
        <w:t> </w:t>
      </w:r>
      <w:r w:rsidRPr="005302B2">
        <w:rPr>
          <w:rFonts w:cs="Arial"/>
          <w:sz w:val="20"/>
          <w:szCs w:val="20"/>
        </w:rPr>
        <w:t>dielo</w:t>
      </w:r>
      <w:r>
        <w:rPr>
          <w:rFonts w:cs="Arial"/>
          <w:sz w:val="20"/>
          <w:szCs w:val="20"/>
        </w:rPr>
        <w:t>“</w:t>
      </w:r>
      <w:r w:rsidRPr="005302B2">
        <w:rPr>
          <w:rFonts w:cs="Arial"/>
          <w:sz w:val="20"/>
          <w:szCs w:val="20"/>
        </w:rPr>
        <w:t xml:space="preserve"> uskutočnenie stavebných prác s názvom</w:t>
      </w:r>
      <w:r>
        <w:rPr>
          <w:rFonts w:cs="Arial"/>
          <w:b/>
          <w:bCs/>
          <w:sz w:val="22"/>
          <w:szCs w:val="22"/>
          <w:lang w:eastAsia="cs-CZ"/>
        </w:rPr>
        <w:t xml:space="preserve">         </w:t>
      </w:r>
    </w:p>
    <w:p w:rsidR="005855F9" w:rsidRDefault="005855F9" w:rsidP="005855F9">
      <w:pPr>
        <w:spacing w:line="360" w:lineRule="auto"/>
        <w:jc w:val="center"/>
        <w:rPr>
          <w:rFonts w:cs="Arial"/>
          <w:b/>
          <w:sz w:val="22"/>
          <w:szCs w:val="22"/>
        </w:rPr>
      </w:pPr>
    </w:p>
    <w:p w:rsidR="005855F9" w:rsidRDefault="005855F9" w:rsidP="005855F9">
      <w:pPr>
        <w:spacing w:line="360" w:lineRule="auto"/>
        <w:jc w:val="center"/>
        <w:rPr>
          <w:rFonts w:cs="Arial"/>
          <w:b/>
          <w:sz w:val="22"/>
          <w:szCs w:val="22"/>
        </w:rPr>
      </w:pPr>
      <w:r>
        <w:rPr>
          <w:rFonts w:cs="Arial"/>
          <w:b/>
          <w:sz w:val="22"/>
          <w:szCs w:val="22"/>
        </w:rPr>
        <w:t xml:space="preserve">PRESTAVBA ČASTI OBJEKTU MŠ NA KOMUNITNÉ CENTRUM </w:t>
      </w:r>
    </w:p>
    <w:p w:rsidR="005855F9" w:rsidRPr="005855F9" w:rsidRDefault="005855F9" w:rsidP="005855F9">
      <w:pPr>
        <w:spacing w:line="360" w:lineRule="auto"/>
        <w:jc w:val="center"/>
        <w:rPr>
          <w:rFonts w:cs="Arial"/>
          <w:b/>
          <w:sz w:val="22"/>
          <w:szCs w:val="22"/>
        </w:rPr>
      </w:pPr>
      <w:r>
        <w:rPr>
          <w:rFonts w:cs="Arial"/>
          <w:b/>
          <w:sz w:val="22"/>
          <w:szCs w:val="22"/>
        </w:rPr>
        <w:t>– IPEĽSKÝ SOKOLEC</w:t>
      </w:r>
      <w:r w:rsidRPr="006B61C9">
        <w:rPr>
          <w:rFonts w:cs="Arial"/>
          <w:b/>
          <w:sz w:val="22"/>
          <w:szCs w:val="22"/>
        </w:rPr>
        <w:t xml:space="preserve"> </w:t>
      </w:r>
      <w:r>
        <w:rPr>
          <w:b/>
          <w:lang w:val="sk-SK"/>
        </w:rPr>
        <w:t xml:space="preserve">                          </w:t>
      </w:r>
    </w:p>
    <w:p w:rsidR="005855F9" w:rsidRPr="005855F9" w:rsidRDefault="005855F9" w:rsidP="005855F9">
      <w:pPr>
        <w:rPr>
          <w:rFonts w:cs="Arial"/>
          <w:sz w:val="22"/>
          <w:szCs w:val="22"/>
        </w:rPr>
      </w:pPr>
      <w:r>
        <w:rPr>
          <w:b/>
          <w:sz w:val="24"/>
        </w:rPr>
        <w:t xml:space="preserve"> </w:t>
      </w:r>
    </w:p>
    <w:p w:rsidR="005855F9" w:rsidRPr="005302B2" w:rsidRDefault="005855F9" w:rsidP="005855F9">
      <w:pPr>
        <w:widowControl w:val="0"/>
        <w:spacing w:before="120" w:line="288" w:lineRule="auto"/>
        <w:jc w:val="both"/>
        <w:rPr>
          <w:rFonts w:cs="Arial"/>
          <w:sz w:val="20"/>
          <w:szCs w:val="20"/>
        </w:rPr>
      </w:pPr>
      <w:r w:rsidRPr="00C819F0">
        <w:rPr>
          <w:rFonts w:cs="Arial"/>
          <w:b/>
        </w:rPr>
        <w:t xml:space="preserve">         </w:t>
      </w:r>
      <w:r w:rsidRPr="00C819F0">
        <w:rPr>
          <w:rFonts w:cs="Arial"/>
          <w:b/>
          <w:bCs/>
        </w:rPr>
        <w:t xml:space="preserve">                      </w:t>
      </w:r>
      <w:r w:rsidRPr="00C819F0">
        <w:rPr>
          <w:rFonts w:cs="Arial"/>
          <w:b/>
        </w:rPr>
        <w:t xml:space="preserve">  </w:t>
      </w:r>
      <w:r w:rsidRPr="005302B2">
        <w:rPr>
          <w:rFonts w:cs="Arial"/>
          <w:sz w:val="20"/>
          <w:szCs w:val="20"/>
        </w:rPr>
        <w:t>Uvedené požiadavky verejného obstarávateľa akceptujeme a v prípade nášho úspechu v tomto verejnom obstarávaní ich zapracujeme do návrhu zmluvy.</w:t>
      </w:r>
    </w:p>
    <w:p w:rsidR="005855F9" w:rsidRPr="005302B2" w:rsidRDefault="005855F9" w:rsidP="005855F9">
      <w:pPr>
        <w:widowControl w:val="0"/>
        <w:spacing w:before="120"/>
        <w:jc w:val="both"/>
        <w:rPr>
          <w:rFonts w:cs="Arial"/>
          <w:sz w:val="20"/>
          <w:szCs w:val="20"/>
        </w:rPr>
      </w:pPr>
    </w:p>
    <w:p w:rsidR="005855F9" w:rsidRPr="005302B2" w:rsidRDefault="005855F9" w:rsidP="005855F9">
      <w:pPr>
        <w:widowControl w:val="0"/>
        <w:spacing w:before="120"/>
        <w:jc w:val="both"/>
        <w:rPr>
          <w:rFonts w:cs="Arial"/>
          <w:sz w:val="20"/>
          <w:szCs w:val="20"/>
        </w:rPr>
      </w:pPr>
    </w:p>
    <w:p w:rsidR="005855F9" w:rsidRPr="005302B2" w:rsidRDefault="005855F9" w:rsidP="005855F9">
      <w:pPr>
        <w:widowControl w:val="0"/>
        <w:spacing w:before="120"/>
        <w:jc w:val="both"/>
        <w:rPr>
          <w:rFonts w:cs="Arial"/>
          <w:sz w:val="20"/>
          <w:szCs w:val="20"/>
        </w:rPr>
      </w:pPr>
    </w:p>
    <w:p w:rsidR="005855F9" w:rsidRPr="005302B2" w:rsidRDefault="005855F9" w:rsidP="005855F9">
      <w:pPr>
        <w:widowControl w:val="0"/>
        <w:spacing w:before="120"/>
        <w:jc w:val="both"/>
        <w:rPr>
          <w:rFonts w:cs="Arial"/>
          <w:sz w:val="20"/>
          <w:szCs w:val="20"/>
        </w:rPr>
      </w:pPr>
      <w:r w:rsidRPr="005302B2">
        <w:rPr>
          <w:rFonts w:cs="Arial"/>
          <w:sz w:val="20"/>
          <w:szCs w:val="20"/>
        </w:rPr>
        <w:t>V......................... dňa...............</w:t>
      </w:r>
    </w:p>
    <w:tbl>
      <w:tblPr>
        <w:tblW w:w="0" w:type="auto"/>
        <w:tblLook w:val="01E0" w:firstRow="1" w:lastRow="1" w:firstColumn="1" w:lastColumn="1" w:noHBand="0" w:noVBand="0"/>
      </w:tblPr>
      <w:tblGrid>
        <w:gridCol w:w="9286"/>
      </w:tblGrid>
      <w:tr w:rsidR="005855F9" w:rsidRPr="005C4918" w:rsidTr="005855F9">
        <w:tc>
          <w:tcPr>
            <w:tcW w:w="9286" w:type="dxa"/>
          </w:tcPr>
          <w:tbl>
            <w:tblPr>
              <w:tblW w:w="0" w:type="auto"/>
              <w:tblLook w:val="01E0" w:firstRow="1" w:lastRow="1" w:firstColumn="1" w:lastColumn="1" w:noHBand="0" w:noVBand="0"/>
            </w:tblPr>
            <w:tblGrid>
              <w:gridCol w:w="4337"/>
              <w:gridCol w:w="4733"/>
            </w:tblGrid>
            <w:tr w:rsidR="005855F9" w:rsidRPr="005C4918" w:rsidTr="005855F9">
              <w:tc>
                <w:tcPr>
                  <w:tcW w:w="4337" w:type="dxa"/>
                </w:tcPr>
                <w:p w:rsidR="005855F9" w:rsidRDefault="005855F9" w:rsidP="005855F9">
                  <w:pPr>
                    <w:widowControl w:val="0"/>
                    <w:spacing w:before="120"/>
                    <w:jc w:val="both"/>
                    <w:rPr>
                      <w:rFonts w:cs="Arial"/>
                      <w:sz w:val="20"/>
                      <w:szCs w:val="20"/>
                    </w:rPr>
                  </w:pPr>
                </w:p>
                <w:p w:rsidR="005855F9" w:rsidRDefault="005855F9" w:rsidP="005855F9">
                  <w:pPr>
                    <w:widowControl w:val="0"/>
                    <w:spacing w:before="120"/>
                    <w:jc w:val="both"/>
                    <w:rPr>
                      <w:rFonts w:cs="Arial"/>
                      <w:sz w:val="20"/>
                      <w:szCs w:val="20"/>
                    </w:rPr>
                  </w:pPr>
                </w:p>
                <w:p w:rsidR="005855F9" w:rsidRDefault="005855F9" w:rsidP="005855F9">
                  <w:pPr>
                    <w:widowControl w:val="0"/>
                    <w:spacing w:before="120"/>
                    <w:jc w:val="both"/>
                    <w:rPr>
                      <w:rFonts w:cs="Arial"/>
                      <w:sz w:val="20"/>
                      <w:szCs w:val="20"/>
                    </w:rPr>
                  </w:pPr>
                </w:p>
                <w:p w:rsidR="005855F9" w:rsidRDefault="005855F9" w:rsidP="005855F9">
                  <w:pPr>
                    <w:widowControl w:val="0"/>
                    <w:spacing w:before="120"/>
                    <w:jc w:val="both"/>
                    <w:rPr>
                      <w:rFonts w:cs="Arial"/>
                      <w:sz w:val="20"/>
                      <w:szCs w:val="20"/>
                    </w:rPr>
                  </w:pPr>
                </w:p>
                <w:p w:rsidR="005855F9" w:rsidRDefault="005855F9" w:rsidP="005855F9">
                  <w:pPr>
                    <w:widowControl w:val="0"/>
                    <w:spacing w:before="120"/>
                    <w:jc w:val="both"/>
                    <w:rPr>
                      <w:rFonts w:cs="Arial"/>
                      <w:sz w:val="20"/>
                      <w:szCs w:val="20"/>
                    </w:rPr>
                  </w:pPr>
                </w:p>
                <w:p w:rsidR="005855F9" w:rsidRDefault="005855F9" w:rsidP="005855F9">
                  <w:pPr>
                    <w:widowControl w:val="0"/>
                    <w:spacing w:before="120"/>
                    <w:jc w:val="both"/>
                    <w:rPr>
                      <w:rFonts w:cs="Arial"/>
                      <w:sz w:val="20"/>
                      <w:szCs w:val="20"/>
                    </w:rPr>
                  </w:pPr>
                </w:p>
                <w:p w:rsidR="005855F9" w:rsidRDefault="005855F9" w:rsidP="005855F9">
                  <w:pPr>
                    <w:widowControl w:val="0"/>
                    <w:spacing w:before="120"/>
                    <w:jc w:val="both"/>
                    <w:rPr>
                      <w:rFonts w:cs="Arial"/>
                      <w:sz w:val="20"/>
                      <w:szCs w:val="20"/>
                    </w:rPr>
                  </w:pPr>
                </w:p>
                <w:p w:rsidR="005855F9" w:rsidRDefault="005855F9" w:rsidP="005855F9">
                  <w:pPr>
                    <w:widowControl w:val="0"/>
                    <w:spacing w:before="120"/>
                    <w:jc w:val="both"/>
                    <w:rPr>
                      <w:rFonts w:cs="Arial"/>
                      <w:sz w:val="20"/>
                      <w:szCs w:val="20"/>
                    </w:rPr>
                  </w:pPr>
                </w:p>
                <w:p w:rsidR="005855F9" w:rsidRPr="005302B2" w:rsidRDefault="005855F9" w:rsidP="005855F9">
                  <w:pPr>
                    <w:widowControl w:val="0"/>
                    <w:spacing w:before="120"/>
                    <w:jc w:val="both"/>
                    <w:rPr>
                      <w:rFonts w:cs="Arial"/>
                      <w:sz w:val="20"/>
                      <w:szCs w:val="20"/>
                    </w:rPr>
                  </w:pPr>
                </w:p>
              </w:tc>
              <w:tc>
                <w:tcPr>
                  <w:tcW w:w="4733" w:type="dxa"/>
                </w:tcPr>
                <w:p w:rsidR="005855F9" w:rsidRPr="005302B2" w:rsidRDefault="005855F9" w:rsidP="005855F9">
                  <w:pPr>
                    <w:widowControl w:val="0"/>
                    <w:tabs>
                      <w:tab w:val="left" w:pos="5670"/>
                    </w:tabs>
                    <w:spacing w:before="120"/>
                    <w:jc w:val="both"/>
                    <w:rPr>
                      <w:rFonts w:cs="Arial"/>
                      <w:sz w:val="20"/>
                      <w:szCs w:val="20"/>
                    </w:rPr>
                  </w:pPr>
                </w:p>
                <w:p w:rsidR="005855F9" w:rsidRPr="005302B2" w:rsidRDefault="005855F9" w:rsidP="005855F9">
                  <w:pPr>
                    <w:widowControl w:val="0"/>
                    <w:tabs>
                      <w:tab w:val="left" w:pos="5670"/>
                    </w:tabs>
                    <w:spacing w:before="120"/>
                    <w:jc w:val="both"/>
                    <w:rPr>
                      <w:rFonts w:cs="Arial"/>
                      <w:sz w:val="20"/>
                      <w:szCs w:val="20"/>
                    </w:rPr>
                  </w:pPr>
                </w:p>
                <w:p w:rsidR="005855F9" w:rsidRPr="005302B2" w:rsidRDefault="005855F9" w:rsidP="005855F9">
                  <w:pPr>
                    <w:widowControl w:val="0"/>
                    <w:tabs>
                      <w:tab w:val="left" w:pos="5670"/>
                    </w:tabs>
                    <w:spacing w:before="120"/>
                    <w:jc w:val="center"/>
                    <w:rPr>
                      <w:rFonts w:cs="Arial"/>
                      <w:sz w:val="20"/>
                      <w:szCs w:val="20"/>
                    </w:rPr>
                  </w:pPr>
                  <w:r w:rsidRPr="005302B2">
                    <w:rPr>
                      <w:rFonts w:cs="Arial"/>
                      <w:sz w:val="20"/>
                      <w:szCs w:val="20"/>
                    </w:rPr>
                    <w:t>................................................</w:t>
                  </w:r>
                </w:p>
                <w:p w:rsidR="005855F9" w:rsidRPr="005302B2" w:rsidRDefault="005855F9" w:rsidP="005855F9">
                  <w:pPr>
                    <w:widowControl w:val="0"/>
                    <w:tabs>
                      <w:tab w:val="left" w:pos="5940"/>
                    </w:tabs>
                    <w:spacing w:before="120"/>
                    <w:jc w:val="center"/>
                    <w:rPr>
                      <w:rFonts w:cs="Arial"/>
                      <w:sz w:val="20"/>
                      <w:szCs w:val="20"/>
                    </w:rPr>
                  </w:pPr>
                  <w:r w:rsidRPr="005302B2">
                    <w:rPr>
                      <w:rFonts w:cs="Arial"/>
                      <w:sz w:val="20"/>
                      <w:szCs w:val="20"/>
                    </w:rPr>
                    <w:t>meno a priezvisko, funkcia</w:t>
                  </w:r>
                </w:p>
                <w:p w:rsidR="005855F9" w:rsidRDefault="005855F9" w:rsidP="005855F9">
                  <w:pPr>
                    <w:widowControl w:val="0"/>
                    <w:spacing w:before="120"/>
                    <w:jc w:val="center"/>
                    <w:rPr>
                      <w:rFonts w:cs="Arial"/>
                      <w:sz w:val="20"/>
                      <w:szCs w:val="20"/>
                    </w:rPr>
                  </w:pPr>
                  <w:r w:rsidRPr="005302B2">
                    <w:rPr>
                      <w:rFonts w:cs="Arial"/>
                      <w:sz w:val="20"/>
                      <w:szCs w:val="20"/>
                    </w:rPr>
                    <w:t>podpis</w:t>
                  </w:r>
                  <w:r w:rsidRPr="005302B2">
                    <w:rPr>
                      <w:rStyle w:val="Odkaznapoznmkupodiarou"/>
                      <w:rFonts w:cs="Arial"/>
                      <w:sz w:val="20"/>
                      <w:szCs w:val="20"/>
                    </w:rPr>
                    <w:footnoteReference w:customMarkFollows="1" w:id="3"/>
                    <w:t>1</w:t>
                  </w:r>
                </w:p>
                <w:p w:rsidR="005855F9" w:rsidRDefault="005855F9" w:rsidP="005855F9">
                  <w:pPr>
                    <w:widowControl w:val="0"/>
                    <w:spacing w:before="120"/>
                    <w:jc w:val="center"/>
                    <w:rPr>
                      <w:rFonts w:cs="Arial"/>
                      <w:sz w:val="20"/>
                      <w:szCs w:val="20"/>
                    </w:rPr>
                  </w:pPr>
                </w:p>
                <w:p w:rsidR="005855F9" w:rsidRDefault="005855F9" w:rsidP="005855F9">
                  <w:pPr>
                    <w:widowControl w:val="0"/>
                    <w:spacing w:before="120"/>
                    <w:jc w:val="center"/>
                    <w:rPr>
                      <w:rFonts w:cs="Arial"/>
                      <w:sz w:val="20"/>
                      <w:szCs w:val="20"/>
                    </w:rPr>
                  </w:pPr>
                </w:p>
                <w:p w:rsidR="005855F9" w:rsidRPr="005C4918" w:rsidRDefault="005855F9" w:rsidP="005855F9">
                  <w:pPr>
                    <w:widowControl w:val="0"/>
                    <w:spacing w:before="120"/>
                    <w:jc w:val="both"/>
                    <w:rPr>
                      <w:rFonts w:cs="Arial"/>
                      <w:sz w:val="20"/>
                      <w:szCs w:val="20"/>
                    </w:rPr>
                  </w:pPr>
                </w:p>
              </w:tc>
            </w:tr>
          </w:tbl>
          <w:p w:rsidR="005855F9" w:rsidRPr="005302B2" w:rsidRDefault="005855F9" w:rsidP="005855F9">
            <w:pPr>
              <w:pStyle w:val="wazza01"/>
              <w:widowControl w:val="0"/>
              <w:tabs>
                <w:tab w:val="right" w:leader="dot" w:pos="9639"/>
              </w:tabs>
            </w:pPr>
            <w:r>
              <w:t xml:space="preserve">                                                                                                    </w:t>
            </w:r>
            <w:r w:rsidRPr="005302B2">
              <w:t xml:space="preserve">Príloha   </w:t>
            </w:r>
            <w:r>
              <w:t>4</w:t>
            </w:r>
          </w:p>
          <w:p w:rsidR="005855F9" w:rsidRDefault="005855F9" w:rsidP="005855F9">
            <w:pPr>
              <w:widowControl w:val="0"/>
              <w:spacing w:before="120"/>
              <w:jc w:val="right"/>
              <w:rPr>
                <w:rFonts w:cs="Arial"/>
                <w:b/>
                <w:sz w:val="22"/>
                <w:szCs w:val="22"/>
              </w:rPr>
            </w:pPr>
          </w:p>
          <w:p w:rsidR="005855F9" w:rsidRDefault="005855F9" w:rsidP="005855F9">
            <w:pPr>
              <w:widowControl w:val="0"/>
              <w:spacing w:before="120"/>
              <w:jc w:val="right"/>
              <w:rPr>
                <w:rFonts w:cs="Arial"/>
                <w:b/>
                <w:sz w:val="22"/>
                <w:szCs w:val="22"/>
              </w:rPr>
            </w:pPr>
          </w:p>
          <w:p w:rsidR="005855F9" w:rsidRDefault="005855F9" w:rsidP="005855F9">
            <w:pPr>
              <w:widowControl w:val="0"/>
              <w:spacing w:before="120"/>
              <w:jc w:val="right"/>
              <w:rPr>
                <w:rFonts w:cs="Arial"/>
                <w:b/>
                <w:sz w:val="22"/>
                <w:szCs w:val="22"/>
              </w:rPr>
            </w:pPr>
          </w:p>
          <w:p w:rsidR="005855F9" w:rsidRPr="001A45D1" w:rsidRDefault="005855F9" w:rsidP="005855F9">
            <w:pPr>
              <w:widowControl w:val="0"/>
              <w:spacing w:before="120"/>
              <w:jc w:val="right"/>
              <w:rPr>
                <w:rFonts w:cs="Arial"/>
                <w:b/>
                <w:sz w:val="22"/>
                <w:szCs w:val="22"/>
              </w:rPr>
            </w:pPr>
            <w:r w:rsidRPr="001A45D1">
              <w:rPr>
                <w:rFonts w:cs="Arial"/>
                <w:b/>
                <w:sz w:val="22"/>
                <w:szCs w:val="22"/>
              </w:rPr>
              <w:t>Uchádzač:</w:t>
            </w:r>
          </w:p>
          <w:p w:rsidR="005855F9" w:rsidRPr="001A45D1" w:rsidRDefault="005855F9" w:rsidP="005855F9">
            <w:pPr>
              <w:widowControl w:val="0"/>
              <w:spacing w:before="120"/>
              <w:jc w:val="right"/>
              <w:rPr>
                <w:rFonts w:cs="Arial"/>
                <w:b/>
                <w:sz w:val="22"/>
                <w:szCs w:val="22"/>
              </w:rPr>
            </w:pPr>
            <w:r w:rsidRPr="001A45D1">
              <w:rPr>
                <w:rFonts w:cs="Arial"/>
                <w:b/>
                <w:sz w:val="22"/>
                <w:szCs w:val="22"/>
              </w:rPr>
              <w:t>Obchodné meno</w:t>
            </w:r>
          </w:p>
          <w:p w:rsidR="005855F9" w:rsidRPr="001A45D1" w:rsidRDefault="005855F9" w:rsidP="005855F9">
            <w:pPr>
              <w:widowControl w:val="0"/>
              <w:spacing w:before="120"/>
              <w:jc w:val="right"/>
              <w:rPr>
                <w:rFonts w:cs="Arial"/>
                <w:b/>
                <w:sz w:val="22"/>
                <w:szCs w:val="22"/>
              </w:rPr>
            </w:pPr>
            <w:r w:rsidRPr="001A45D1">
              <w:rPr>
                <w:rFonts w:cs="Arial"/>
                <w:b/>
                <w:sz w:val="22"/>
                <w:szCs w:val="22"/>
              </w:rPr>
              <w:t>Adresa spoločnosti</w:t>
            </w:r>
          </w:p>
          <w:p w:rsidR="005855F9" w:rsidRPr="001A45D1" w:rsidRDefault="005855F9" w:rsidP="005855F9">
            <w:pPr>
              <w:widowControl w:val="0"/>
              <w:spacing w:before="120"/>
              <w:jc w:val="right"/>
              <w:rPr>
                <w:rFonts w:cs="Arial"/>
                <w:i/>
                <w:sz w:val="22"/>
                <w:szCs w:val="22"/>
              </w:rPr>
            </w:pPr>
            <w:r w:rsidRPr="001A45D1">
              <w:rPr>
                <w:rFonts w:cs="Arial"/>
                <w:sz w:val="22"/>
                <w:szCs w:val="22"/>
              </w:rPr>
              <w:t>IČO</w:t>
            </w:r>
          </w:p>
          <w:p w:rsidR="005855F9" w:rsidRPr="001A45D1" w:rsidRDefault="005855F9" w:rsidP="005855F9">
            <w:pPr>
              <w:pStyle w:val="tlSSCnadpis2Pred6pt"/>
              <w:rPr>
                <w:rFonts w:cs="Arial"/>
                <w:sz w:val="22"/>
                <w:szCs w:val="22"/>
              </w:rPr>
            </w:pPr>
          </w:p>
          <w:p w:rsidR="005855F9" w:rsidRPr="001A45D1" w:rsidRDefault="005855F9" w:rsidP="005855F9">
            <w:pPr>
              <w:pStyle w:val="wazza03"/>
              <w:widowControl w:val="0"/>
            </w:pPr>
            <w:r w:rsidRPr="001A45D1">
              <w:t>Čestné vyhlásenie</w:t>
            </w:r>
          </w:p>
          <w:p w:rsidR="005855F9" w:rsidRPr="001A45D1" w:rsidRDefault="005855F9" w:rsidP="005855F9">
            <w:pPr>
              <w:widowControl w:val="0"/>
              <w:spacing w:before="120"/>
              <w:jc w:val="both"/>
              <w:rPr>
                <w:rFonts w:cs="Arial"/>
                <w:b/>
                <w:sz w:val="22"/>
                <w:szCs w:val="22"/>
              </w:rPr>
            </w:pPr>
          </w:p>
          <w:p w:rsidR="005855F9" w:rsidRPr="001A45D1" w:rsidRDefault="005855F9" w:rsidP="005855F9">
            <w:pPr>
              <w:widowControl w:val="0"/>
              <w:spacing w:before="120" w:line="288" w:lineRule="auto"/>
              <w:jc w:val="both"/>
              <w:rPr>
                <w:rFonts w:cs="Arial"/>
                <w:b/>
                <w:sz w:val="22"/>
                <w:szCs w:val="22"/>
              </w:rPr>
            </w:pPr>
            <w:r w:rsidRPr="001A45D1">
              <w:rPr>
                <w:rFonts w:cs="Arial"/>
                <w:sz w:val="22"/>
                <w:szCs w:val="22"/>
              </w:rPr>
              <w:t>Dolu podpísaný zástupca uchádzača týmto čestne vyhlasujem, že v zmysle § 32 ods.1 písm.f) zákona o verejnom obstarávaní č.343/2015 Z.z. v znení neskorších predpisov</w:t>
            </w:r>
          </w:p>
          <w:p w:rsidR="005855F9" w:rsidRPr="001A45D1" w:rsidRDefault="005855F9" w:rsidP="005855F9">
            <w:pPr>
              <w:widowControl w:val="0"/>
              <w:spacing w:before="120" w:line="288" w:lineRule="auto"/>
              <w:jc w:val="both"/>
              <w:rPr>
                <w:rFonts w:cs="Arial"/>
                <w:b/>
                <w:sz w:val="22"/>
                <w:szCs w:val="22"/>
              </w:rPr>
            </w:pPr>
          </w:p>
          <w:p w:rsidR="005855F9" w:rsidRPr="001A45D1" w:rsidRDefault="005855F9" w:rsidP="005855F9">
            <w:pPr>
              <w:widowControl w:val="0"/>
              <w:ind w:left="567" w:hanging="567"/>
              <w:jc w:val="both"/>
              <w:rPr>
                <w:rFonts w:cs="Arial"/>
                <w:sz w:val="22"/>
                <w:szCs w:val="22"/>
              </w:rPr>
            </w:pPr>
          </w:p>
          <w:p w:rsidR="005855F9" w:rsidRPr="001A45D1" w:rsidRDefault="005855F9" w:rsidP="005855F9">
            <w:pPr>
              <w:widowControl w:val="0"/>
              <w:spacing w:before="120"/>
              <w:ind w:left="2127" w:hanging="2127"/>
              <w:rPr>
                <w:rFonts w:cs="Arial"/>
                <w:b/>
                <w:bCs/>
                <w:sz w:val="22"/>
                <w:szCs w:val="22"/>
              </w:rPr>
            </w:pPr>
            <w:r w:rsidRPr="001A45D1">
              <w:rPr>
                <w:rFonts w:cs="Arial"/>
                <w:b/>
                <w:bCs/>
                <w:sz w:val="22"/>
                <w:szCs w:val="22"/>
              </w:rPr>
              <w:t xml:space="preserve">                         nemám uložený zákaz účasti vo verejnom obstarávaní    </w:t>
            </w:r>
          </w:p>
          <w:p w:rsidR="005855F9" w:rsidRPr="001A45D1" w:rsidRDefault="00B06FE8" w:rsidP="005855F9">
            <w:pPr>
              <w:widowControl w:val="0"/>
              <w:spacing w:before="120"/>
              <w:ind w:left="2127" w:hanging="2127"/>
              <w:rPr>
                <w:rFonts w:cs="Arial"/>
                <w:b/>
                <w:bCs/>
                <w:sz w:val="22"/>
                <w:szCs w:val="22"/>
              </w:rPr>
            </w:pPr>
            <w:r w:rsidRPr="000E304D">
              <w:rPr>
                <w:rFonts w:cs="Arial"/>
                <w:b/>
                <w:sz w:val="22"/>
                <w:szCs w:val="22"/>
              </w:rPr>
              <w:t xml:space="preserve">   </w:t>
            </w:r>
            <w:r w:rsidRPr="00AB0A1F">
              <w:rPr>
                <w:rFonts w:cs="Arial"/>
                <w:sz w:val="20"/>
                <w:szCs w:val="20"/>
              </w:rPr>
              <w:t>potvrdený konečným rozhodnutím v Slovenskej republike alebo v štáte sídla, miesta podnikania alebo obvyklého pobytu</w:t>
            </w:r>
            <w:r>
              <w:rPr>
                <w:rFonts w:cs="Arial"/>
                <w:sz w:val="20"/>
                <w:szCs w:val="20"/>
              </w:rPr>
              <w:t>.</w:t>
            </w:r>
          </w:p>
          <w:p w:rsidR="005855F9" w:rsidRPr="001A45D1" w:rsidRDefault="005855F9" w:rsidP="005855F9">
            <w:pPr>
              <w:widowControl w:val="0"/>
              <w:spacing w:before="120"/>
              <w:jc w:val="both"/>
              <w:rPr>
                <w:rFonts w:cs="Arial"/>
                <w:sz w:val="22"/>
                <w:szCs w:val="22"/>
              </w:rPr>
            </w:pPr>
          </w:p>
          <w:p w:rsidR="005855F9" w:rsidRPr="001A45D1" w:rsidRDefault="005855F9" w:rsidP="005855F9">
            <w:pPr>
              <w:widowControl w:val="0"/>
              <w:spacing w:before="120"/>
              <w:jc w:val="both"/>
              <w:rPr>
                <w:rFonts w:cs="Arial"/>
                <w:sz w:val="22"/>
                <w:szCs w:val="22"/>
              </w:rPr>
            </w:pPr>
          </w:p>
          <w:p w:rsidR="005855F9" w:rsidRPr="001A45D1" w:rsidRDefault="005855F9" w:rsidP="005855F9">
            <w:pPr>
              <w:widowControl w:val="0"/>
              <w:spacing w:before="120"/>
              <w:jc w:val="both"/>
              <w:rPr>
                <w:rFonts w:cs="Arial"/>
                <w:sz w:val="22"/>
                <w:szCs w:val="22"/>
              </w:rPr>
            </w:pPr>
            <w:r w:rsidRPr="001A45D1">
              <w:rPr>
                <w:rFonts w:cs="Arial"/>
                <w:sz w:val="22"/>
                <w:szCs w:val="22"/>
              </w:rPr>
              <w:t>V......................... dňa...............</w:t>
            </w:r>
          </w:p>
          <w:p w:rsidR="005855F9" w:rsidRDefault="005855F9" w:rsidP="005855F9">
            <w:pPr>
              <w:widowControl w:val="0"/>
              <w:tabs>
                <w:tab w:val="left" w:pos="5670"/>
              </w:tabs>
              <w:spacing w:before="120"/>
              <w:jc w:val="both"/>
              <w:rPr>
                <w:rFonts w:cs="Arial"/>
                <w:sz w:val="20"/>
                <w:szCs w:val="20"/>
              </w:rPr>
            </w:pPr>
          </w:p>
          <w:p w:rsidR="005855F9" w:rsidRDefault="005855F9" w:rsidP="005855F9">
            <w:pPr>
              <w:widowControl w:val="0"/>
              <w:tabs>
                <w:tab w:val="left" w:pos="5670"/>
              </w:tabs>
              <w:spacing w:before="120"/>
              <w:jc w:val="both"/>
              <w:rPr>
                <w:rFonts w:cs="Arial"/>
                <w:sz w:val="20"/>
                <w:szCs w:val="20"/>
              </w:rPr>
            </w:pPr>
          </w:p>
          <w:p w:rsidR="005855F9" w:rsidRDefault="005855F9" w:rsidP="005855F9">
            <w:pPr>
              <w:widowControl w:val="0"/>
              <w:tabs>
                <w:tab w:val="left" w:pos="5670"/>
              </w:tabs>
              <w:spacing w:before="120"/>
              <w:jc w:val="both"/>
              <w:rPr>
                <w:rFonts w:cs="Arial"/>
                <w:sz w:val="20"/>
                <w:szCs w:val="20"/>
              </w:rPr>
            </w:pPr>
          </w:p>
          <w:p w:rsidR="005855F9" w:rsidRDefault="005855F9" w:rsidP="005855F9">
            <w:pPr>
              <w:widowControl w:val="0"/>
              <w:tabs>
                <w:tab w:val="left" w:pos="5670"/>
              </w:tabs>
              <w:spacing w:before="120"/>
              <w:jc w:val="both"/>
              <w:rPr>
                <w:rFonts w:cs="Arial"/>
                <w:sz w:val="20"/>
                <w:szCs w:val="20"/>
              </w:rPr>
            </w:pPr>
          </w:p>
          <w:p w:rsidR="005855F9" w:rsidRDefault="005855F9" w:rsidP="005855F9">
            <w:pPr>
              <w:widowControl w:val="0"/>
              <w:tabs>
                <w:tab w:val="left" w:pos="5670"/>
              </w:tabs>
              <w:spacing w:before="120"/>
              <w:jc w:val="both"/>
              <w:rPr>
                <w:rFonts w:cs="Arial"/>
                <w:sz w:val="20"/>
                <w:szCs w:val="20"/>
              </w:rPr>
            </w:pPr>
          </w:p>
          <w:p w:rsidR="00146C20" w:rsidRPr="005302B2" w:rsidRDefault="00146C20" w:rsidP="00146C20">
            <w:pPr>
              <w:widowControl w:val="0"/>
              <w:tabs>
                <w:tab w:val="left" w:pos="5670"/>
              </w:tabs>
              <w:spacing w:before="120"/>
              <w:jc w:val="center"/>
              <w:rPr>
                <w:rFonts w:cs="Arial"/>
                <w:sz w:val="20"/>
                <w:szCs w:val="20"/>
              </w:rPr>
            </w:pPr>
            <w:r>
              <w:rPr>
                <w:rFonts w:cs="Arial"/>
                <w:sz w:val="20"/>
                <w:szCs w:val="20"/>
              </w:rPr>
              <w:t xml:space="preserve">                                                                                               </w:t>
            </w:r>
            <w:r w:rsidRPr="005302B2">
              <w:rPr>
                <w:rFonts w:cs="Arial"/>
                <w:sz w:val="20"/>
                <w:szCs w:val="20"/>
              </w:rPr>
              <w:t>................................................</w:t>
            </w:r>
          </w:p>
          <w:p w:rsidR="00146C20" w:rsidRPr="005302B2" w:rsidRDefault="00146C20" w:rsidP="00146C20">
            <w:pPr>
              <w:widowControl w:val="0"/>
              <w:tabs>
                <w:tab w:val="left" w:pos="5940"/>
              </w:tabs>
              <w:spacing w:before="120"/>
              <w:jc w:val="center"/>
              <w:rPr>
                <w:rFonts w:cs="Arial"/>
                <w:sz w:val="20"/>
                <w:szCs w:val="20"/>
              </w:rPr>
            </w:pPr>
            <w:r>
              <w:rPr>
                <w:rFonts w:cs="Arial"/>
                <w:sz w:val="20"/>
                <w:szCs w:val="20"/>
              </w:rPr>
              <w:t xml:space="preserve">                                                                                               </w:t>
            </w:r>
            <w:r w:rsidRPr="005302B2">
              <w:rPr>
                <w:rFonts w:cs="Arial"/>
                <w:sz w:val="20"/>
                <w:szCs w:val="20"/>
              </w:rPr>
              <w:t>meno a priezvisko, funkcia</w:t>
            </w:r>
          </w:p>
          <w:p w:rsidR="005855F9" w:rsidRPr="005C4918" w:rsidRDefault="00146C20" w:rsidP="00146C20">
            <w:pPr>
              <w:widowControl w:val="0"/>
              <w:spacing w:before="120"/>
              <w:jc w:val="center"/>
              <w:rPr>
                <w:rFonts w:cs="Arial"/>
                <w:sz w:val="20"/>
                <w:szCs w:val="20"/>
              </w:rPr>
            </w:pPr>
            <w:r>
              <w:rPr>
                <w:rFonts w:cs="Arial"/>
                <w:sz w:val="20"/>
                <w:szCs w:val="20"/>
              </w:rPr>
              <w:t xml:space="preserve">                                                                                              </w:t>
            </w:r>
            <w:r w:rsidRPr="005302B2">
              <w:rPr>
                <w:rFonts w:cs="Arial"/>
                <w:sz w:val="20"/>
                <w:szCs w:val="20"/>
              </w:rPr>
              <w:t>podpis</w:t>
            </w:r>
            <w:r w:rsidRPr="005302B2">
              <w:rPr>
                <w:rStyle w:val="Odkaznapoznmkupodiarou"/>
                <w:rFonts w:cs="Arial"/>
                <w:sz w:val="20"/>
                <w:szCs w:val="20"/>
              </w:rPr>
              <w:footnoteReference w:customMarkFollows="1" w:id="4"/>
              <w:t>1</w:t>
            </w:r>
            <w:r w:rsidR="005855F9">
              <w:rPr>
                <w:rFonts w:cs="Arial"/>
                <w:sz w:val="20"/>
                <w:szCs w:val="20"/>
              </w:rPr>
              <w:t xml:space="preserve"> </w:t>
            </w:r>
          </w:p>
        </w:tc>
      </w:tr>
    </w:tbl>
    <w:p w:rsidR="005855F9" w:rsidRDefault="005855F9" w:rsidP="00B1598F"/>
    <w:p w:rsidR="003D6467" w:rsidRDefault="00610405" w:rsidP="009E196C">
      <w:pPr>
        <w:pStyle w:val="wazza01"/>
        <w:widowControl w:val="0"/>
        <w:tabs>
          <w:tab w:val="right" w:leader="dot" w:pos="9639"/>
        </w:tabs>
        <w:spacing w:before="0"/>
        <w:jc w:val="center"/>
        <w:rPr>
          <w:color w:val="FF0000"/>
        </w:rPr>
      </w:pPr>
      <w:r w:rsidRPr="00610405">
        <w:rPr>
          <w:color w:val="FF0000"/>
        </w:rPr>
        <w:t>vzor zmluvy – PREDLOží LEN VíťAZNý UCHáDZAč</w:t>
      </w:r>
    </w:p>
    <w:p w:rsidR="009E196C" w:rsidRDefault="009E196C" w:rsidP="009E196C">
      <w:pPr>
        <w:pStyle w:val="wazza01"/>
        <w:widowControl w:val="0"/>
        <w:tabs>
          <w:tab w:val="right" w:leader="dot" w:pos="9639"/>
        </w:tabs>
        <w:spacing w:before="0"/>
        <w:jc w:val="center"/>
        <w:rPr>
          <w:color w:val="FF0000"/>
        </w:rPr>
      </w:pPr>
    </w:p>
    <w:p w:rsidR="003D6467" w:rsidRPr="00BC4F88" w:rsidRDefault="003D6467" w:rsidP="009E196C">
      <w:pPr>
        <w:pStyle w:val="Nzov"/>
        <w:tabs>
          <w:tab w:val="left" w:pos="1418"/>
        </w:tabs>
        <w:rPr>
          <w:rFonts w:ascii="Arial" w:hAnsi="Arial" w:cs="Arial"/>
          <w:b w:val="0"/>
          <w:sz w:val="20"/>
          <w:szCs w:val="20"/>
        </w:rPr>
      </w:pPr>
      <w:r w:rsidRPr="00BC4F88">
        <w:rPr>
          <w:rFonts w:ascii="Arial" w:hAnsi="Arial" w:cs="Arial"/>
          <w:b w:val="0"/>
          <w:sz w:val="20"/>
          <w:szCs w:val="20"/>
        </w:rPr>
        <w:t>ZMLUVA O DIELO</w:t>
      </w:r>
    </w:p>
    <w:p w:rsidR="003D6467" w:rsidRPr="00CD2C9C" w:rsidRDefault="003D6467" w:rsidP="003D6467">
      <w:pPr>
        <w:rPr>
          <w:rFonts w:cs="Arial"/>
          <w:sz w:val="20"/>
          <w:szCs w:val="20"/>
        </w:rPr>
      </w:pPr>
      <w:r>
        <w:rPr>
          <w:rFonts w:cs="Arial"/>
          <w:sz w:val="20"/>
          <w:szCs w:val="20"/>
        </w:rPr>
        <w:t xml:space="preserve">uzavretá v súlade so znením § </w:t>
      </w:r>
      <w:smartTag w:uri="urn:schemas-microsoft-com:office:smarttags" w:element="metricconverter">
        <w:smartTagPr>
          <w:attr w:name="ProductID" w:val="536 a"/>
        </w:smartTagPr>
        <w:r>
          <w:rPr>
            <w:rFonts w:cs="Arial"/>
            <w:sz w:val="20"/>
            <w:szCs w:val="20"/>
          </w:rPr>
          <w:t>536 a</w:t>
        </w:r>
      </w:smartTag>
      <w:r>
        <w:rPr>
          <w:rFonts w:cs="Arial"/>
          <w:sz w:val="20"/>
          <w:szCs w:val="20"/>
        </w:rPr>
        <w:t xml:space="preserve"> nasl. zákona  č.513/ 1991 Zb. Obchodného zákonníka v znení neskorších predpisov a § 117 zákona </w:t>
      </w:r>
      <w:r w:rsidRPr="00CD2C9C">
        <w:rPr>
          <w:rFonts w:cs="Arial"/>
          <w:sz w:val="20"/>
          <w:szCs w:val="20"/>
        </w:rPr>
        <w:t>zákona č.343/201</w:t>
      </w:r>
      <w:r>
        <w:rPr>
          <w:rFonts w:cs="Arial"/>
          <w:sz w:val="20"/>
          <w:szCs w:val="20"/>
        </w:rPr>
        <w:t>5</w:t>
      </w:r>
      <w:r w:rsidRPr="00CD2C9C">
        <w:rPr>
          <w:rFonts w:cs="Arial"/>
          <w:sz w:val="20"/>
          <w:szCs w:val="20"/>
        </w:rPr>
        <w:t xml:space="preserve"> Z.z. o verejnom obstarávaní a o zmene a doplnení niektorých zákonov v znení </w:t>
      </w:r>
      <w:r>
        <w:rPr>
          <w:rFonts w:cs="Arial"/>
          <w:sz w:val="20"/>
          <w:szCs w:val="20"/>
        </w:rPr>
        <w:t>neskorších predpisov</w:t>
      </w:r>
    </w:p>
    <w:p w:rsidR="003D6467" w:rsidRPr="009E196C" w:rsidRDefault="003D6467" w:rsidP="009E196C">
      <w:pPr>
        <w:ind w:left="360"/>
        <w:jc w:val="both"/>
        <w:rPr>
          <w:rFonts w:cs="Arial"/>
          <w:b/>
          <w:bCs/>
          <w:sz w:val="20"/>
          <w:szCs w:val="20"/>
        </w:rPr>
      </w:pPr>
      <w:r w:rsidRPr="00CD2C9C">
        <w:rPr>
          <w:rFonts w:cs="Arial"/>
          <w:b/>
          <w:bCs/>
          <w:sz w:val="20"/>
          <w:szCs w:val="20"/>
        </w:rPr>
        <w:t xml:space="preserve"> </w:t>
      </w:r>
    </w:p>
    <w:p w:rsidR="003D6467" w:rsidRDefault="003D6467" w:rsidP="003D6467">
      <w:pPr>
        <w:jc w:val="both"/>
        <w:rPr>
          <w:rFonts w:cs="Arial"/>
          <w:sz w:val="20"/>
          <w:szCs w:val="20"/>
        </w:rPr>
      </w:pPr>
    </w:p>
    <w:p w:rsidR="003D6467" w:rsidRDefault="005855F9" w:rsidP="005855F9">
      <w:pPr>
        <w:jc w:val="center"/>
        <w:rPr>
          <w:rFonts w:cs="Arial"/>
          <w:b/>
          <w:bCs/>
          <w:sz w:val="20"/>
          <w:szCs w:val="20"/>
        </w:rPr>
      </w:pPr>
      <w:r>
        <w:rPr>
          <w:rFonts w:cs="Arial"/>
          <w:b/>
          <w:bCs/>
          <w:sz w:val="20"/>
          <w:szCs w:val="20"/>
        </w:rPr>
        <w:t>Článok 1</w:t>
      </w:r>
    </w:p>
    <w:p w:rsidR="003D6467" w:rsidRDefault="003D6467" w:rsidP="005855F9">
      <w:pPr>
        <w:jc w:val="center"/>
        <w:rPr>
          <w:rFonts w:cs="Arial"/>
          <w:b/>
          <w:bCs/>
          <w:sz w:val="20"/>
          <w:szCs w:val="20"/>
        </w:rPr>
      </w:pPr>
      <w:r>
        <w:rPr>
          <w:rFonts w:cs="Arial"/>
          <w:b/>
          <w:bCs/>
          <w:sz w:val="20"/>
          <w:szCs w:val="20"/>
        </w:rPr>
        <w:t>Zmluvné strany</w:t>
      </w:r>
    </w:p>
    <w:p w:rsidR="003D6467" w:rsidRDefault="003D6467" w:rsidP="003D6467">
      <w:pPr>
        <w:jc w:val="center"/>
        <w:rPr>
          <w:rFonts w:cs="Arial"/>
          <w:b/>
          <w:bCs/>
          <w:sz w:val="20"/>
          <w:szCs w:val="20"/>
          <w:u w:val="single"/>
        </w:rPr>
      </w:pPr>
      <w:r>
        <w:rPr>
          <w:rFonts w:cs="Arial"/>
          <w:sz w:val="20"/>
          <w:szCs w:val="20"/>
        </w:rPr>
        <w:t xml:space="preserve"> </w:t>
      </w:r>
    </w:p>
    <w:p w:rsidR="003D6467" w:rsidRDefault="003D6467" w:rsidP="003D6467">
      <w:pPr>
        <w:tabs>
          <w:tab w:val="right" w:pos="3119"/>
          <w:tab w:val="left" w:pos="3686"/>
        </w:tabs>
        <w:jc w:val="both"/>
        <w:rPr>
          <w:rFonts w:cs="Arial"/>
          <w:b/>
          <w:bCs/>
          <w:sz w:val="22"/>
          <w:szCs w:val="22"/>
        </w:rPr>
      </w:pPr>
      <w:r>
        <w:rPr>
          <w:rFonts w:cs="Arial"/>
          <w:b/>
          <w:bCs/>
          <w:sz w:val="22"/>
          <w:szCs w:val="22"/>
        </w:rPr>
        <w:t xml:space="preserve">Objednávateľ:     Obec :                         </w:t>
      </w:r>
      <w:r w:rsidR="009E196C">
        <w:rPr>
          <w:rFonts w:cs="Arial"/>
          <w:b/>
          <w:bCs/>
          <w:sz w:val="22"/>
          <w:szCs w:val="22"/>
        </w:rPr>
        <w:tab/>
      </w:r>
      <w:r w:rsidR="005855F9">
        <w:rPr>
          <w:rFonts w:cs="Arial"/>
          <w:b/>
          <w:bCs/>
          <w:sz w:val="22"/>
          <w:szCs w:val="22"/>
        </w:rPr>
        <w:t>Ipeľský Sokolec</w:t>
      </w:r>
      <w:r>
        <w:rPr>
          <w:rFonts w:cs="Arial"/>
          <w:b/>
          <w:bCs/>
          <w:sz w:val="22"/>
          <w:szCs w:val="22"/>
        </w:rPr>
        <w:t xml:space="preserve">    </w:t>
      </w:r>
    </w:p>
    <w:p w:rsidR="003D6467" w:rsidRPr="00D55736" w:rsidRDefault="003D6467" w:rsidP="003D6467">
      <w:pPr>
        <w:tabs>
          <w:tab w:val="right" w:pos="3119"/>
          <w:tab w:val="left" w:pos="3686"/>
        </w:tabs>
        <w:jc w:val="both"/>
        <w:rPr>
          <w:rFonts w:cs="Arial"/>
          <w:sz w:val="22"/>
          <w:szCs w:val="22"/>
        </w:rPr>
      </w:pPr>
      <w:r>
        <w:rPr>
          <w:rFonts w:cs="Arial"/>
          <w:b/>
          <w:bCs/>
          <w:sz w:val="22"/>
          <w:szCs w:val="22"/>
        </w:rPr>
        <w:t xml:space="preserve">                              </w:t>
      </w:r>
      <w:r w:rsidRPr="0003623D">
        <w:rPr>
          <w:rFonts w:cs="Arial"/>
          <w:bCs/>
          <w:sz w:val="22"/>
          <w:szCs w:val="22"/>
        </w:rPr>
        <w:t>Sídlo</w:t>
      </w:r>
      <w:r w:rsidRPr="00D55736">
        <w:rPr>
          <w:rFonts w:cs="Arial"/>
          <w:bCs/>
          <w:sz w:val="22"/>
          <w:szCs w:val="22"/>
        </w:rPr>
        <w:t xml:space="preserve">:                          </w:t>
      </w:r>
      <w:r w:rsidR="009E196C">
        <w:rPr>
          <w:rFonts w:cs="Arial"/>
          <w:bCs/>
          <w:sz w:val="22"/>
          <w:szCs w:val="22"/>
        </w:rPr>
        <w:tab/>
      </w:r>
      <w:r w:rsidRPr="00D55736">
        <w:rPr>
          <w:rFonts w:cs="Arial"/>
          <w:bCs/>
          <w:sz w:val="22"/>
          <w:szCs w:val="22"/>
        </w:rPr>
        <w:t>9</w:t>
      </w:r>
      <w:r>
        <w:rPr>
          <w:rFonts w:cs="Arial"/>
          <w:bCs/>
          <w:sz w:val="22"/>
          <w:szCs w:val="22"/>
        </w:rPr>
        <w:t xml:space="preserve">35  </w:t>
      </w:r>
      <w:r w:rsidR="005855F9">
        <w:rPr>
          <w:rFonts w:cs="Arial"/>
          <w:bCs/>
          <w:sz w:val="22"/>
          <w:szCs w:val="22"/>
        </w:rPr>
        <w:t>75 Ipeľský Sokolec č.119</w:t>
      </w:r>
    </w:p>
    <w:p w:rsidR="003D6467" w:rsidRPr="00D55736" w:rsidRDefault="003D6467" w:rsidP="003D6467">
      <w:pPr>
        <w:jc w:val="both"/>
        <w:rPr>
          <w:rFonts w:cs="Arial"/>
          <w:sz w:val="22"/>
          <w:szCs w:val="22"/>
        </w:rPr>
      </w:pPr>
      <w:r w:rsidRPr="00D55736">
        <w:rPr>
          <w:rFonts w:cs="Arial"/>
          <w:color w:val="FF0000"/>
          <w:sz w:val="22"/>
          <w:szCs w:val="22"/>
        </w:rPr>
        <w:t xml:space="preserve">                              </w:t>
      </w:r>
      <w:r w:rsidRPr="00D55736">
        <w:rPr>
          <w:rFonts w:cs="Arial"/>
          <w:bCs/>
          <w:sz w:val="22"/>
          <w:szCs w:val="22"/>
        </w:rPr>
        <w:t xml:space="preserve">Zastúpený:                  </w:t>
      </w:r>
      <w:r w:rsidR="009E196C">
        <w:rPr>
          <w:rFonts w:cs="Arial"/>
          <w:bCs/>
          <w:sz w:val="22"/>
          <w:szCs w:val="22"/>
        </w:rPr>
        <w:tab/>
      </w:r>
      <w:r w:rsidR="005855F9">
        <w:rPr>
          <w:rFonts w:cs="Arial"/>
          <w:bCs/>
          <w:sz w:val="22"/>
          <w:szCs w:val="22"/>
        </w:rPr>
        <w:t>Mgr. Arnold Ozsvald</w:t>
      </w:r>
      <w:r w:rsidRPr="00D55736">
        <w:rPr>
          <w:rFonts w:cs="Arial"/>
          <w:bCs/>
          <w:sz w:val="22"/>
          <w:szCs w:val="22"/>
        </w:rPr>
        <w:t xml:space="preserve"> – starosta obce</w:t>
      </w:r>
    </w:p>
    <w:p w:rsidR="003D6467" w:rsidRPr="00D55736" w:rsidRDefault="003D6467" w:rsidP="003D6467">
      <w:pPr>
        <w:ind w:left="345"/>
        <w:jc w:val="both"/>
        <w:rPr>
          <w:rFonts w:cs="Arial"/>
          <w:sz w:val="22"/>
          <w:szCs w:val="22"/>
        </w:rPr>
      </w:pPr>
      <w:r w:rsidRPr="00D55736">
        <w:rPr>
          <w:rFonts w:cs="Arial"/>
          <w:sz w:val="22"/>
          <w:szCs w:val="22"/>
        </w:rPr>
        <w:tab/>
      </w:r>
      <w:r w:rsidRPr="00D55736">
        <w:rPr>
          <w:rFonts w:cs="Arial"/>
          <w:sz w:val="22"/>
          <w:szCs w:val="22"/>
        </w:rPr>
        <w:tab/>
      </w:r>
      <w:r w:rsidRPr="00D55736">
        <w:rPr>
          <w:rFonts w:cs="Arial"/>
          <w:bCs/>
          <w:sz w:val="22"/>
          <w:szCs w:val="22"/>
        </w:rPr>
        <w:t xml:space="preserve"> </w:t>
      </w:r>
      <w:r w:rsidRPr="00D55736">
        <w:rPr>
          <w:rFonts w:cs="Arial"/>
          <w:sz w:val="22"/>
          <w:szCs w:val="22"/>
        </w:rPr>
        <w:t xml:space="preserve">      </w:t>
      </w:r>
      <w:r w:rsidRPr="00D55736">
        <w:rPr>
          <w:rFonts w:cs="Arial"/>
          <w:bCs/>
          <w:sz w:val="22"/>
          <w:szCs w:val="22"/>
        </w:rPr>
        <w:t>IČO:</w:t>
      </w:r>
      <w:r w:rsidRPr="00D55736">
        <w:rPr>
          <w:rFonts w:cs="Arial"/>
          <w:sz w:val="22"/>
          <w:szCs w:val="22"/>
        </w:rPr>
        <w:t xml:space="preserve">                            </w:t>
      </w:r>
      <w:r w:rsidR="009E196C">
        <w:rPr>
          <w:rFonts w:cs="Arial"/>
          <w:sz w:val="22"/>
          <w:szCs w:val="22"/>
        </w:rPr>
        <w:tab/>
      </w:r>
      <w:r w:rsidRPr="005E38AB">
        <w:rPr>
          <w:rFonts w:cs="Arial"/>
          <w:bCs/>
          <w:sz w:val="22"/>
          <w:szCs w:val="22"/>
        </w:rPr>
        <w:t>00</w:t>
      </w:r>
      <w:r>
        <w:rPr>
          <w:rFonts w:cs="Arial"/>
          <w:bCs/>
          <w:sz w:val="22"/>
          <w:szCs w:val="22"/>
        </w:rPr>
        <w:t xml:space="preserve"> 307 </w:t>
      </w:r>
      <w:r w:rsidR="005855F9">
        <w:rPr>
          <w:rFonts w:cs="Arial"/>
          <w:bCs/>
          <w:sz w:val="22"/>
          <w:szCs w:val="22"/>
        </w:rPr>
        <w:t>092</w:t>
      </w:r>
      <w:r w:rsidRPr="00D55736">
        <w:rPr>
          <w:rFonts w:cs="Arial"/>
          <w:sz w:val="22"/>
          <w:szCs w:val="22"/>
        </w:rPr>
        <w:t xml:space="preserve"> </w:t>
      </w:r>
    </w:p>
    <w:p w:rsidR="003D6467" w:rsidRPr="00D55736" w:rsidRDefault="003D6467" w:rsidP="003D6467">
      <w:pPr>
        <w:ind w:left="345"/>
        <w:jc w:val="both"/>
        <w:rPr>
          <w:rFonts w:cs="Arial"/>
          <w:sz w:val="22"/>
          <w:szCs w:val="22"/>
        </w:rPr>
      </w:pPr>
      <w:r w:rsidRPr="00D55736">
        <w:rPr>
          <w:rFonts w:cs="Arial"/>
          <w:bCs/>
          <w:sz w:val="22"/>
          <w:szCs w:val="22"/>
        </w:rPr>
        <w:t xml:space="preserve">                         DIČ:</w:t>
      </w:r>
      <w:r w:rsidRPr="00D55736">
        <w:rPr>
          <w:rFonts w:cs="Arial"/>
          <w:sz w:val="22"/>
          <w:szCs w:val="22"/>
        </w:rPr>
        <w:t xml:space="preserve">                            </w:t>
      </w:r>
      <w:r w:rsidR="009E196C">
        <w:rPr>
          <w:rFonts w:cs="Arial"/>
          <w:sz w:val="22"/>
          <w:szCs w:val="22"/>
        </w:rPr>
        <w:tab/>
      </w:r>
      <w:r>
        <w:rPr>
          <w:rFonts w:cs="Arial"/>
          <w:sz w:val="22"/>
          <w:szCs w:val="22"/>
        </w:rPr>
        <w:t>2021</w:t>
      </w:r>
      <w:r w:rsidR="005855F9">
        <w:rPr>
          <w:rFonts w:cs="Arial"/>
          <w:sz w:val="22"/>
          <w:szCs w:val="22"/>
        </w:rPr>
        <w:t>020683</w:t>
      </w:r>
    </w:p>
    <w:p w:rsidR="003D6467" w:rsidRPr="00D55736" w:rsidRDefault="003D6467" w:rsidP="003D6467">
      <w:pPr>
        <w:tabs>
          <w:tab w:val="right" w:pos="3119"/>
          <w:tab w:val="left" w:pos="3686"/>
        </w:tabs>
        <w:jc w:val="both"/>
        <w:rPr>
          <w:rFonts w:cs="Arial"/>
          <w:sz w:val="22"/>
          <w:szCs w:val="22"/>
        </w:rPr>
      </w:pPr>
    </w:p>
    <w:p w:rsidR="003D6467" w:rsidRDefault="003D6467" w:rsidP="003D6467">
      <w:pPr>
        <w:tabs>
          <w:tab w:val="left" w:pos="1440"/>
          <w:tab w:val="left" w:pos="1620"/>
          <w:tab w:val="right" w:pos="3119"/>
          <w:tab w:val="left" w:pos="3686"/>
        </w:tabs>
        <w:jc w:val="both"/>
        <w:rPr>
          <w:rFonts w:cs="Arial"/>
          <w:b/>
          <w:bCs/>
          <w:sz w:val="22"/>
          <w:szCs w:val="22"/>
        </w:rPr>
      </w:pPr>
      <w:r>
        <w:rPr>
          <w:rFonts w:cs="Arial"/>
          <w:sz w:val="22"/>
          <w:szCs w:val="22"/>
        </w:rPr>
        <w:tab/>
        <w:t xml:space="preserve"> </w:t>
      </w:r>
    </w:p>
    <w:p w:rsidR="003D6467" w:rsidRDefault="003D6467" w:rsidP="003D6467">
      <w:pPr>
        <w:tabs>
          <w:tab w:val="left" w:pos="1418"/>
          <w:tab w:val="left" w:pos="1620"/>
        </w:tabs>
        <w:rPr>
          <w:rFonts w:cs="Arial"/>
          <w:sz w:val="22"/>
          <w:szCs w:val="22"/>
        </w:rPr>
      </w:pPr>
      <w:r>
        <w:rPr>
          <w:rFonts w:cs="Arial"/>
          <w:sz w:val="22"/>
          <w:szCs w:val="22"/>
        </w:rPr>
        <w:t xml:space="preserve">                            (ďalej len </w:t>
      </w:r>
      <w:r>
        <w:rPr>
          <w:rFonts w:cs="Arial"/>
          <w:i/>
          <w:iCs/>
          <w:sz w:val="22"/>
          <w:szCs w:val="22"/>
        </w:rPr>
        <w:t>„objednávateľ“</w:t>
      </w:r>
      <w:r>
        <w:rPr>
          <w:rFonts w:cs="Arial"/>
          <w:sz w:val="22"/>
          <w:szCs w:val="22"/>
        </w:rPr>
        <w:t>)</w:t>
      </w:r>
    </w:p>
    <w:p w:rsidR="003D6467" w:rsidRDefault="003D6467" w:rsidP="003D6467">
      <w:pPr>
        <w:ind w:left="345"/>
        <w:jc w:val="both"/>
        <w:rPr>
          <w:rFonts w:cs="Arial"/>
          <w:b/>
          <w:bCs/>
          <w:sz w:val="20"/>
          <w:szCs w:val="20"/>
        </w:rPr>
      </w:pPr>
      <w:r>
        <w:rPr>
          <w:rFonts w:cs="Arial"/>
          <w:bCs/>
          <w:sz w:val="20"/>
          <w:szCs w:val="20"/>
        </w:rPr>
        <w:t xml:space="preserve">                                                           </w:t>
      </w:r>
    </w:p>
    <w:p w:rsidR="003D6467" w:rsidRDefault="003D6467" w:rsidP="003D6467">
      <w:pPr>
        <w:rPr>
          <w:rFonts w:cs="Arial"/>
          <w:sz w:val="20"/>
          <w:szCs w:val="20"/>
        </w:rPr>
      </w:pPr>
    </w:p>
    <w:p w:rsidR="003D6467" w:rsidRDefault="003D6467" w:rsidP="003D6467">
      <w:pPr>
        <w:rPr>
          <w:rFonts w:cs="Arial"/>
          <w:sz w:val="20"/>
          <w:szCs w:val="20"/>
        </w:rPr>
      </w:pPr>
      <w:r>
        <w:rPr>
          <w:rFonts w:cs="Arial"/>
          <w:b/>
          <w:bCs/>
          <w:sz w:val="20"/>
          <w:szCs w:val="20"/>
        </w:rPr>
        <w:t xml:space="preserve">   Vyplní uchádzač</w:t>
      </w:r>
    </w:p>
    <w:p w:rsidR="003D6467" w:rsidRPr="00D62CC6" w:rsidRDefault="003D6467" w:rsidP="003D6467">
      <w:pPr>
        <w:tabs>
          <w:tab w:val="left" w:pos="1620"/>
          <w:tab w:val="left" w:pos="1800"/>
        </w:tabs>
        <w:rPr>
          <w:rFonts w:cs="Arial"/>
          <w:b/>
          <w:bCs/>
          <w:sz w:val="22"/>
          <w:szCs w:val="22"/>
        </w:rPr>
      </w:pPr>
      <w:r w:rsidRPr="00D62CC6">
        <w:rPr>
          <w:rFonts w:cs="Arial"/>
          <w:b/>
          <w:bCs/>
          <w:sz w:val="22"/>
          <w:szCs w:val="22"/>
        </w:rPr>
        <w:t xml:space="preserve">   Zhotoviteľ:</w:t>
      </w:r>
      <w:r w:rsidRPr="00D62CC6">
        <w:rPr>
          <w:rFonts w:cs="Arial"/>
          <w:b/>
          <w:bCs/>
          <w:sz w:val="22"/>
          <w:szCs w:val="22"/>
        </w:rPr>
        <w:tab/>
        <w:t xml:space="preserve">                 </w:t>
      </w:r>
    </w:p>
    <w:p w:rsidR="003D6467" w:rsidRDefault="003D6467" w:rsidP="003D6467">
      <w:pPr>
        <w:tabs>
          <w:tab w:val="left" w:pos="1620"/>
          <w:tab w:val="left" w:pos="1800"/>
        </w:tabs>
        <w:rPr>
          <w:rFonts w:cs="Arial"/>
          <w:sz w:val="20"/>
          <w:szCs w:val="20"/>
        </w:rPr>
      </w:pPr>
      <w:r>
        <w:rPr>
          <w:rFonts w:cs="Arial"/>
          <w:sz w:val="20"/>
          <w:szCs w:val="20"/>
        </w:rPr>
        <w:t xml:space="preserve">                            Obec, PSČ,</w:t>
      </w:r>
    </w:p>
    <w:p w:rsidR="003D6467" w:rsidRDefault="003D6467" w:rsidP="003D6467">
      <w:pPr>
        <w:tabs>
          <w:tab w:val="left" w:pos="1620"/>
          <w:tab w:val="left" w:pos="1800"/>
        </w:tabs>
        <w:ind w:left="708" w:firstLine="708"/>
        <w:rPr>
          <w:rFonts w:cs="Arial"/>
          <w:b/>
          <w:bCs/>
          <w:sz w:val="20"/>
          <w:szCs w:val="20"/>
        </w:rPr>
      </w:pPr>
      <w:r>
        <w:rPr>
          <w:rFonts w:cs="Arial"/>
          <w:b/>
          <w:bCs/>
          <w:sz w:val="20"/>
          <w:szCs w:val="20"/>
        </w:rPr>
        <w:t xml:space="preserve">   Zastúpený:   </w:t>
      </w:r>
    </w:p>
    <w:p w:rsidR="003D6467" w:rsidRDefault="003D6467" w:rsidP="003D6467">
      <w:pPr>
        <w:tabs>
          <w:tab w:val="left" w:pos="1620"/>
          <w:tab w:val="left" w:pos="1800"/>
        </w:tabs>
        <w:ind w:left="708" w:firstLine="708"/>
        <w:rPr>
          <w:rFonts w:cs="Arial"/>
          <w:b/>
          <w:bCs/>
          <w:sz w:val="20"/>
          <w:szCs w:val="20"/>
        </w:rPr>
      </w:pPr>
      <w:r>
        <w:rPr>
          <w:rFonts w:cs="Arial"/>
          <w:sz w:val="20"/>
          <w:szCs w:val="20"/>
        </w:rPr>
        <w:t xml:space="preserve">   </w:t>
      </w:r>
      <w:r>
        <w:rPr>
          <w:rFonts w:cs="Arial"/>
          <w:b/>
          <w:bCs/>
          <w:sz w:val="20"/>
          <w:szCs w:val="20"/>
        </w:rPr>
        <w:t xml:space="preserve">IČO:  </w:t>
      </w:r>
    </w:p>
    <w:p w:rsidR="003D6467" w:rsidRDefault="003D6467" w:rsidP="003D6467">
      <w:pPr>
        <w:tabs>
          <w:tab w:val="left" w:pos="1620"/>
          <w:tab w:val="left" w:pos="1800"/>
        </w:tabs>
        <w:ind w:left="708" w:firstLine="708"/>
        <w:rPr>
          <w:rFonts w:cs="Arial"/>
          <w:b/>
          <w:bCs/>
          <w:sz w:val="20"/>
          <w:szCs w:val="20"/>
        </w:rPr>
      </w:pPr>
      <w:r>
        <w:rPr>
          <w:rFonts w:cs="Arial"/>
          <w:b/>
          <w:bCs/>
          <w:sz w:val="20"/>
          <w:szCs w:val="20"/>
        </w:rPr>
        <w:t xml:space="preserve">   DIČ:</w:t>
      </w:r>
    </w:p>
    <w:p w:rsidR="003D6467" w:rsidRDefault="003D6467" w:rsidP="003D6467">
      <w:pPr>
        <w:tabs>
          <w:tab w:val="left" w:pos="1620"/>
          <w:tab w:val="left" w:pos="1800"/>
        </w:tabs>
        <w:ind w:left="708" w:firstLine="708"/>
        <w:rPr>
          <w:rFonts w:cs="Arial"/>
          <w:b/>
          <w:bCs/>
          <w:sz w:val="20"/>
          <w:szCs w:val="20"/>
        </w:rPr>
      </w:pPr>
      <w:r>
        <w:rPr>
          <w:rFonts w:cs="Arial"/>
          <w:b/>
          <w:bCs/>
          <w:sz w:val="20"/>
          <w:szCs w:val="20"/>
        </w:rPr>
        <w:t xml:space="preserve">   Bankové spojenie:</w:t>
      </w:r>
    </w:p>
    <w:p w:rsidR="003D6467" w:rsidRDefault="003D6467" w:rsidP="003D6467">
      <w:pPr>
        <w:tabs>
          <w:tab w:val="left" w:pos="1620"/>
          <w:tab w:val="left" w:pos="1800"/>
        </w:tabs>
        <w:ind w:left="708" w:firstLine="708"/>
        <w:rPr>
          <w:rFonts w:cs="Arial"/>
          <w:b/>
          <w:bCs/>
          <w:sz w:val="20"/>
          <w:szCs w:val="20"/>
        </w:rPr>
      </w:pPr>
      <w:r>
        <w:rPr>
          <w:rFonts w:cs="Arial"/>
          <w:b/>
          <w:bCs/>
          <w:sz w:val="20"/>
          <w:szCs w:val="20"/>
        </w:rPr>
        <w:t xml:space="preserve">   Číslo účtu:</w:t>
      </w:r>
    </w:p>
    <w:p w:rsidR="003D6467" w:rsidRDefault="003D6467" w:rsidP="003D6467">
      <w:pPr>
        <w:tabs>
          <w:tab w:val="left" w:pos="1620"/>
          <w:tab w:val="left" w:pos="1800"/>
        </w:tabs>
        <w:ind w:left="708" w:firstLine="708"/>
        <w:rPr>
          <w:rFonts w:cs="Arial"/>
          <w:sz w:val="20"/>
          <w:szCs w:val="20"/>
        </w:rPr>
      </w:pPr>
      <w:r>
        <w:rPr>
          <w:rFonts w:cs="Arial"/>
          <w:sz w:val="20"/>
          <w:szCs w:val="20"/>
        </w:rPr>
        <w:t xml:space="preserve">   (ďalej len </w:t>
      </w:r>
      <w:r>
        <w:rPr>
          <w:rFonts w:cs="Arial"/>
          <w:i/>
          <w:iCs/>
          <w:sz w:val="20"/>
          <w:szCs w:val="20"/>
        </w:rPr>
        <w:t>„zhotoviteľ</w:t>
      </w:r>
      <w:r>
        <w:rPr>
          <w:rFonts w:cs="Arial"/>
          <w:b/>
          <w:bCs/>
          <w:i/>
          <w:iCs/>
          <w:sz w:val="20"/>
          <w:szCs w:val="20"/>
        </w:rPr>
        <w:t>“</w:t>
      </w:r>
      <w:r>
        <w:rPr>
          <w:rFonts w:cs="Arial"/>
          <w:sz w:val="20"/>
          <w:szCs w:val="20"/>
        </w:rPr>
        <w:t>)</w:t>
      </w:r>
    </w:p>
    <w:p w:rsidR="003D6467" w:rsidRDefault="003D6467" w:rsidP="003D6467">
      <w:pPr>
        <w:tabs>
          <w:tab w:val="left" w:pos="1620"/>
          <w:tab w:val="left" w:pos="1800"/>
        </w:tabs>
        <w:ind w:left="708" w:firstLine="708"/>
        <w:rPr>
          <w:rFonts w:cs="Arial"/>
          <w:sz w:val="20"/>
          <w:szCs w:val="20"/>
        </w:rPr>
      </w:pPr>
    </w:p>
    <w:p w:rsidR="003D6467" w:rsidRDefault="003D6467" w:rsidP="003D6467">
      <w:pPr>
        <w:jc w:val="both"/>
        <w:rPr>
          <w:rFonts w:cs="Arial"/>
          <w:sz w:val="20"/>
          <w:szCs w:val="20"/>
        </w:rPr>
      </w:pPr>
    </w:p>
    <w:p w:rsidR="005855F9" w:rsidRPr="005855F9" w:rsidRDefault="005855F9" w:rsidP="005855F9">
      <w:pPr>
        <w:widowControl w:val="0"/>
        <w:tabs>
          <w:tab w:val="center" w:pos="4780"/>
        </w:tabs>
        <w:autoSpaceDE w:val="0"/>
        <w:autoSpaceDN w:val="0"/>
        <w:adjustRightInd w:val="0"/>
        <w:spacing w:line="288" w:lineRule="auto"/>
        <w:jc w:val="center"/>
        <w:rPr>
          <w:rFonts w:cs="Arial"/>
          <w:b/>
          <w:sz w:val="20"/>
          <w:szCs w:val="20"/>
        </w:rPr>
      </w:pPr>
      <w:r w:rsidRPr="005855F9">
        <w:rPr>
          <w:rFonts w:cs="Arial"/>
          <w:b/>
          <w:sz w:val="20"/>
          <w:szCs w:val="20"/>
        </w:rPr>
        <w:t>Článok 2</w:t>
      </w:r>
    </w:p>
    <w:p w:rsidR="005855F9" w:rsidRPr="005855F9" w:rsidRDefault="005855F9" w:rsidP="005855F9">
      <w:pPr>
        <w:widowControl w:val="0"/>
        <w:tabs>
          <w:tab w:val="center" w:pos="4780"/>
        </w:tabs>
        <w:autoSpaceDE w:val="0"/>
        <w:autoSpaceDN w:val="0"/>
        <w:adjustRightInd w:val="0"/>
        <w:spacing w:line="288" w:lineRule="auto"/>
        <w:jc w:val="both"/>
        <w:rPr>
          <w:rFonts w:cs="Arial"/>
          <w:b/>
          <w:bCs/>
          <w:sz w:val="20"/>
          <w:szCs w:val="20"/>
        </w:rPr>
      </w:pPr>
      <w:r w:rsidRPr="005855F9">
        <w:rPr>
          <w:rFonts w:cs="Arial"/>
          <w:sz w:val="20"/>
          <w:szCs w:val="20"/>
        </w:rPr>
        <w:tab/>
      </w:r>
      <w:r w:rsidRPr="005855F9">
        <w:rPr>
          <w:rFonts w:cs="Arial"/>
          <w:b/>
          <w:bCs/>
          <w:sz w:val="20"/>
          <w:szCs w:val="20"/>
        </w:rPr>
        <w:t>Predmet zmluvy</w:t>
      </w:r>
    </w:p>
    <w:p w:rsidR="005855F9" w:rsidRPr="001C33B0" w:rsidRDefault="005855F9" w:rsidP="005855F9">
      <w:pPr>
        <w:widowControl w:val="0"/>
        <w:spacing w:before="120"/>
        <w:ind w:left="2127" w:hanging="2127"/>
        <w:rPr>
          <w:rFonts w:cs="Arial"/>
          <w:sz w:val="18"/>
          <w:szCs w:val="18"/>
        </w:rPr>
      </w:pPr>
      <w:r w:rsidRPr="001C33B0">
        <w:rPr>
          <w:rFonts w:cs="Arial"/>
          <w:sz w:val="18"/>
          <w:szCs w:val="18"/>
        </w:rPr>
        <w:t>2.1.   Objednávateľ realizoval verejné obstarávanie na predmet zákazky</w:t>
      </w:r>
    </w:p>
    <w:p w:rsidR="005855F9" w:rsidRPr="001C33B0" w:rsidRDefault="005855F9" w:rsidP="005855F9">
      <w:pPr>
        <w:widowControl w:val="0"/>
        <w:spacing w:before="120"/>
        <w:ind w:left="2127" w:hanging="2127"/>
        <w:rPr>
          <w:rFonts w:cs="Arial"/>
          <w:sz w:val="18"/>
          <w:szCs w:val="18"/>
        </w:rPr>
      </w:pPr>
      <w:r w:rsidRPr="001C33B0">
        <w:rPr>
          <w:rFonts w:cs="Arial"/>
          <w:sz w:val="18"/>
          <w:szCs w:val="18"/>
        </w:rPr>
        <w:t xml:space="preserve"> </w:t>
      </w:r>
    </w:p>
    <w:p w:rsidR="005855F9" w:rsidRDefault="005855F9" w:rsidP="005855F9">
      <w:pPr>
        <w:spacing w:line="360" w:lineRule="auto"/>
        <w:jc w:val="center"/>
        <w:rPr>
          <w:rFonts w:cs="Arial"/>
          <w:b/>
          <w:sz w:val="22"/>
          <w:szCs w:val="22"/>
        </w:rPr>
      </w:pPr>
      <w:r>
        <w:rPr>
          <w:b/>
          <w:sz w:val="24"/>
        </w:rPr>
        <w:t xml:space="preserve">   </w:t>
      </w:r>
      <w:r>
        <w:rPr>
          <w:rFonts w:cs="Arial"/>
          <w:b/>
          <w:sz w:val="22"/>
          <w:szCs w:val="22"/>
        </w:rPr>
        <w:t xml:space="preserve">PRESTAVBA ČASTI OBJEKTU MŠ NA KOMUNITNÉ CENTRUM </w:t>
      </w:r>
    </w:p>
    <w:p w:rsidR="005855F9" w:rsidRPr="005855F9" w:rsidRDefault="005855F9" w:rsidP="005855F9">
      <w:pPr>
        <w:spacing w:line="360" w:lineRule="auto"/>
        <w:jc w:val="center"/>
        <w:rPr>
          <w:rFonts w:cs="Arial"/>
          <w:b/>
          <w:sz w:val="22"/>
          <w:szCs w:val="22"/>
        </w:rPr>
      </w:pPr>
      <w:r>
        <w:rPr>
          <w:rFonts w:cs="Arial"/>
          <w:b/>
          <w:sz w:val="22"/>
          <w:szCs w:val="22"/>
        </w:rPr>
        <w:t>– IPEĽSKÝ SOKOLEC</w:t>
      </w:r>
      <w:r w:rsidRPr="006B61C9">
        <w:rPr>
          <w:rFonts w:cs="Arial"/>
          <w:b/>
          <w:sz w:val="22"/>
          <w:szCs w:val="22"/>
        </w:rPr>
        <w:t xml:space="preserve"> </w:t>
      </w:r>
      <w:r>
        <w:rPr>
          <w:b/>
          <w:lang w:val="sk-SK"/>
        </w:rPr>
        <w:t xml:space="preserve">                          </w:t>
      </w:r>
    </w:p>
    <w:p w:rsidR="005855F9" w:rsidRPr="001C33B0" w:rsidRDefault="005855F9" w:rsidP="005855F9">
      <w:pPr>
        <w:rPr>
          <w:rFonts w:cs="Arial"/>
          <w:sz w:val="18"/>
          <w:szCs w:val="18"/>
        </w:rPr>
      </w:pPr>
      <w:r w:rsidRPr="001C33B0">
        <w:rPr>
          <w:rFonts w:cs="Arial"/>
          <w:sz w:val="18"/>
          <w:szCs w:val="18"/>
        </w:rPr>
        <w:t xml:space="preserve">   </w:t>
      </w:r>
      <w:r w:rsidRPr="001C33B0">
        <w:rPr>
          <w:rFonts w:cs="Arial"/>
          <w:b/>
          <w:sz w:val="18"/>
          <w:szCs w:val="18"/>
        </w:rPr>
        <w:t xml:space="preserve">    </w:t>
      </w:r>
      <w:r w:rsidRPr="001C33B0">
        <w:rPr>
          <w:rFonts w:cs="Arial"/>
          <w:sz w:val="18"/>
          <w:szCs w:val="18"/>
        </w:rPr>
        <w:t xml:space="preserve">   V rámci verejného obstarávania bol zhotoviteľ úspešným uchádzačom a na základe tejto skutočnosti</w:t>
      </w:r>
    </w:p>
    <w:p w:rsidR="005855F9" w:rsidRPr="001C33B0" w:rsidRDefault="005855F9" w:rsidP="005855F9">
      <w:pPr>
        <w:widowControl w:val="0"/>
        <w:spacing w:before="120"/>
        <w:ind w:left="2127" w:hanging="2127"/>
        <w:rPr>
          <w:rFonts w:cs="Arial"/>
          <w:sz w:val="18"/>
          <w:szCs w:val="18"/>
        </w:rPr>
      </w:pPr>
      <w:r w:rsidRPr="001C33B0">
        <w:rPr>
          <w:rFonts w:cs="Arial"/>
          <w:sz w:val="18"/>
          <w:szCs w:val="18"/>
        </w:rPr>
        <w:t xml:space="preserve">         a predloženej ponuky zhotoviteľa sa zmluvné strany v slobodnej vôli v súlade s platnými právnymi </w:t>
      </w:r>
    </w:p>
    <w:p w:rsidR="005855F9" w:rsidRPr="001C33B0" w:rsidRDefault="005855F9" w:rsidP="005855F9">
      <w:pPr>
        <w:widowControl w:val="0"/>
        <w:spacing w:before="120"/>
        <w:ind w:left="2127" w:hanging="2127"/>
        <w:rPr>
          <w:rFonts w:cs="Arial"/>
          <w:sz w:val="18"/>
          <w:szCs w:val="18"/>
        </w:rPr>
      </w:pPr>
      <w:r w:rsidRPr="001C33B0">
        <w:rPr>
          <w:rFonts w:cs="Arial"/>
          <w:sz w:val="18"/>
          <w:szCs w:val="18"/>
        </w:rPr>
        <w:t xml:space="preserve">          predpismi rozhodli uzatvoriť túto zmluvu o dielo (ďalej len „</w:t>
      </w:r>
      <w:r w:rsidRPr="001C33B0">
        <w:rPr>
          <w:rFonts w:cs="Arial"/>
          <w:b/>
          <w:sz w:val="18"/>
          <w:szCs w:val="18"/>
        </w:rPr>
        <w:t>zmluva</w:t>
      </w:r>
      <w:r w:rsidRPr="001C33B0">
        <w:rPr>
          <w:rFonts w:cs="Arial"/>
          <w:sz w:val="18"/>
          <w:szCs w:val="18"/>
        </w:rPr>
        <w:t>“).</w:t>
      </w:r>
    </w:p>
    <w:p w:rsidR="005855F9" w:rsidRPr="001C33B0" w:rsidRDefault="005855F9" w:rsidP="005855F9">
      <w:pPr>
        <w:widowControl w:val="0"/>
        <w:spacing w:before="120"/>
        <w:ind w:left="2127" w:hanging="2127"/>
        <w:rPr>
          <w:rFonts w:cs="Arial"/>
          <w:sz w:val="18"/>
          <w:szCs w:val="18"/>
        </w:rPr>
      </w:pPr>
      <w:r w:rsidRPr="001C33B0">
        <w:rPr>
          <w:rFonts w:cs="Arial"/>
          <w:sz w:val="18"/>
          <w:szCs w:val="18"/>
        </w:rPr>
        <w:t xml:space="preserve">2.2.    Predmetom tejto zmluvy je realizácia diela: </w:t>
      </w:r>
    </w:p>
    <w:p w:rsidR="005855F9" w:rsidRDefault="005855F9" w:rsidP="005855F9">
      <w:pPr>
        <w:rPr>
          <w:b/>
          <w:sz w:val="24"/>
        </w:rPr>
      </w:pPr>
      <w:r>
        <w:rPr>
          <w:b/>
          <w:sz w:val="24"/>
        </w:rPr>
        <w:t xml:space="preserve">                                       </w:t>
      </w:r>
    </w:p>
    <w:p w:rsidR="005855F9" w:rsidRDefault="005855F9" w:rsidP="005855F9">
      <w:pPr>
        <w:spacing w:line="360" w:lineRule="auto"/>
        <w:jc w:val="center"/>
        <w:rPr>
          <w:rFonts w:cs="Arial"/>
          <w:b/>
          <w:sz w:val="22"/>
          <w:szCs w:val="22"/>
        </w:rPr>
      </w:pPr>
      <w:r>
        <w:rPr>
          <w:rFonts w:cs="Arial"/>
          <w:b/>
          <w:sz w:val="22"/>
          <w:szCs w:val="22"/>
        </w:rPr>
        <w:t xml:space="preserve">PRESTAVBA ČASTI OBJEKTU MŠ NA KOMUNITNÉ CENTRUM </w:t>
      </w:r>
    </w:p>
    <w:p w:rsidR="005855F9" w:rsidRPr="005855F9" w:rsidRDefault="005855F9" w:rsidP="005855F9">
      <w:pPr>
        <w:spacing w:line="360" w:lineRule="auto"/>
        <w:jc w:val="center"/>
        <w:rPr>
          <w:rFonts w:cs="Arial"/>
          <w:b/>
          <w:sz w:val="22"/>
          <w:szCs w:val="22"/>
        </w:rPr>
      </w:pPr>
      <w:r>
        <w:rPr>
          <w:rFonts w:cs="Arial"/>
          <w:b/>
          <w:sz w:val="22"/>
          <w:szCs w:val="22"/>
        </w:rPr>
        <w:t>– IPEĽSKÝ SOKOLEC</w:t>
      </w:r>
      <w:r w:rsidRPr="006B61C9">
        <w:rPr>
          <w:rFonts w:cs="Arial"/>
          <w:b/>
          <w:sz w:val="22"/>
          <w:szCs w:val="22"/>
        </w:rPr>
        <w:t xml:space="preserve"> </w:t>
      </w:r>
      <w:r>
        <w:rPr>
          <w:b/>
          <w:lang w:val="sk-SK"/>
        </w:rPr>
        <w:t xml:space="preserve">                          </w:t>
      </w:r>
    </w:p>
    <w:p w:rsidR="005855F9" w:rsidRPr="001C33B0" w:rsidRDefault="005855F9" w:rsidP="005855F9">
      <w:pPr>
        <w:rPr>
          <w:rFonts w:cs="Arial"/>
          <w:sz w:val="18"/>
          <w:szCs w:val="18"/>
        </w:rPr>
      </w:pPr>
    </w:p>
    <w:p w:rsidR="005855F9" w:rsidRPr="001C33B0" w:rsidRDefault="005855F9" w:rsidP="005855F9">
      <w:pPr>
        <w:widowControl w:val="0"/>
        <w:tabs>
          <w:tab w:val="left" w:pos="-3119"/>
        </w:tabs>
        <w:autoSpaceDE w:val="0"/>
        <w:autoSpaceDN w:val="0"/>
        <w:spacing w:before="120"/>
        <w:ind w:left="567"/>
        <w:jc w:val="both"/>
        <w:rPr>
          <w:rFonts w:cs="Arial"/>
          <w:sz w:val="18"/>
          <w:szCs w:val="18"/>
        </w:rPr>
      </w:pPr>
      <w:r w:rsidRPr="001C33B0">
        <w:rPr>
          <w:rFonts w:cs="Arial"/>
          <w:sz w:val="18"/>
          <w:szCs w:val="18"/>
        </w:rPr>
        <w:t xml:space="preserve">Zhotoviteľ sa zaväzuje, že za podmienok stanovených v tejto zmluve a v súťažných podkladoch zabezpečí realizáciu diela podľa „Výkazu výmer“ oceneného zhotoviteľom, ktorý tvorí neoddeliteľnú súčasť zmluvy (Príloha č.1 zmluvy) a v kvalite projektovej dokumentácie stavby.     </w:t>
      </w:r>
    </w:p>
    <w:p w:rsidR="005855F9" w:rsidRPr="001C33B0" w:rsidRDefault="005855F9" w:rsidP="001C0459">
      <w:pPr>
        <w:widowControl w:val="0"/>
        <w:numPr>
          <w:ilvl w:val="0"/>
          <w:numId w:val="9"/>
        </w:numPr>
        <w:autoSpaceDE w:val="0"/>
        <w:autoSpaceDN w:val="0"/>
        <w:adjustRightInd w:val="0"/>
        <w:spacing w:line="288" w:lineRule="auto"/>
        <w:ind w:left="567" w:hanging="567"/>
        <w:jc w:val="both"/>
        <w:rPr>
          <w:rFonts w:cs="Arial"/>
          <w:sz w:val="18"/>
          <w:szCs w:val="18"/>
        </w:rPr>
      </w:pPr>
      <w:r w:rsidRPr="001C33B0">
        <w:rPr>
          <w:rFonts w:cs="Arial"/>
          <w:sz w:val="18"/>
          <w:szCs w:val="18"/>
        </w:rPr>
        <w:t>Neoddeliteľnú súčasť tejto zmluvy tvoria tieto prílohy :</w:t>
      </w:r>
    </w:p>
    <w:p w:rsidR="005855F9" w:rsidRPr="005855F9" w:rsidRDefault="005855F9" w:rsidP="001C0459">
      <w:pPr>
        <w:pStyle w:val="Nadpis3"/>
        <w:keepNext w:val="0"/>
        <w:widowControl w:val="0"/>
        <w:numPr>
          <w:ilvl w:val="0"/>
          <w:numId w:val="10"/>
        </w:numPr>
        <w:autoSpaceDE w:val="0"/>
        <w:autoSpaceDN w:val="0"/>
        <w:adjustRightInd w:val="0"/>
        <w:spacing w:before="0" w:after="0" w:line="288" w:lineRule="auto"/>
        <w:ind w:left="811" w:hanging="272"/>
        <w:jc w:val="both"/>
        <w:rPr>
          <w:color w:val="000000"/>
          <w:sz w:val="18"/>
          <w:szCs w:val="18"/>
        </w:rPr>
      </w:pPr>
      <w:r w:rsidRPr="001C33B0">
        <w:rPr>
          <w:b w:val="0"/>
          <w:bCs w:val="0"/>
          <w:color w:val="000000"/>
          <w:sz w:val="18"/>
          <w:szCs w:val="18"/>
        </w:rPr>
        <w:t xml:space="preserve"> </w:t>
      </w:r>
      <w:r w:rsidRPr="001C33B0">
        <w:rPr>
          <w:b w:val="0"/>
          <w:bCs w:val="0"/>
          <w:color w:val="auto"/>
          <w:sz w:val="18"/>
          <w:szCs w:val="18"/>
        </w:rPr>
        <w:t>Výkaz výmer spoločne s rekapituláciou ceny (</w:t>
      </w:r>
      <w:r>
        <w:rPr>
          <w:b w:val="0"/>
          <w:bCs w:val="0"/>
          <w:color w:val="000000"/>
          <w:sz w:val="18"/>
          <w:szCs w:val="18"/>
        </w:rPr>
        <w:t>ďalej len „príloha č. 1“)</w:t>
      </w:r>
    </w:p>
    <w:p w:rsidR="005855F9" w:rsidRPr="001C33B0" w:rsidRDefault="005855F9" w:rsidP="005855F9">
      <w:pPr>
        <w:jc w:val="both"/>
        <w:rPr>
          <w:rFonts w:cs="Arial"/>
          <w:sz w:val="18"/>
          <w:szCs w:val="18"/>
        </w:rPr>
      </w:pPr>
      <w:r w:rsidRPr="001C33B0">
        <w:rPr>
          <w:rFonts w:cs="Arial"/>
          <w:sz w:val="18"/>
          <w:szCs w:val="18"/>
        </w:rPr>
        <w:t xml:space="preserve">                        </w:t>
      </w:r>
    </w:p>
    <w:p w:rsidR="005855F9" w:rsidRPr="001C33B0" w:rsidRDefault="005855F9" w:rsidP="005855F9">
      <w:pPr>
        <w:jc w:val="both"/>
        <w:rPr>
          <w:rFonts w:cs="Arial"/>
          <w:sz w:val="18"/>
          <w:szCs w:val="18"/>
        </w:rPr>
      </w:pPr>
      <w:r w:rsidRPr="001C33B0">
        <w:rPr>
          <w:rFonts w:cs="Arial"/>
          <w:sz w:val="18"/>
          <w:szCs w:val="18"/>
        </w:rPr>
        <w:t xml:space="preserve">                                                                       </w:t>
      </w:r>
    </w:p>
    <w:p w:rsidR="005855F9" w:rsidRPr="001C33B0" w:rsidRDefault="005855F9" w:rsidP="005855F9">
      <w:pPr>
        <w:jc w:val="both"/>
        <w:rPr>
          <w:rFonts w:cs="Arial"/>
          <w:b/>
          <w:sz w:val="18"/>
          <w:szCs w:val="18"/>
        </w:rPr>
      </w:pPr>
      <w:r w:rsidRPr="001C33B0">
        <w:rPr>
          <w:rFonts w:cs="Arial"/>
          <w:sz w:val="18"/>
          <w:szCs w:val="18"/>
        </w:rPr>
        <w:t xml:space="preserve">                                                                    </w:t>
      </w:r>
      <w:r>
        <w:rPr>
          <w:rFonts w:cs="Arial"/>
          <w:sz w:val="18"/>
          <w:szCs w:val="18"/>
        </w:rPr>
        <w:t xml:space="preserve">    </w:t>
      </w:r>
      <w:r w:rsidRPr="001C33B0">
        <w:rPr>
          <w:rFonts w:cs="Arial"/>
          <w:sz w:val="18"/>
          <w:szCs w:val="18"/>
        </w:rPr>
        <w:t xml:space="preserve">           </w:t>
      </w:r>
      <w:r w:rsidRPr="001C33B0">
        <w:rPr>
          <w:rFonts w:cs="Arial"/>
          <w:b/>
          <w:sz w:val="18"/>
          <w:szCs w:val="18"/>
        </w:rPr>
        <w:t xml:space="preserve">Článok 3 </w:t>
      </w:r>
    </w:p>
    <w:p w:rsidR="005855F9" w:rsidRPr="001C33B0" w:rsidRDefault="005855F9" w:rsidP="005855F9">
      <w:pPr>
        <w:widowControl w:val="0"/>
        <w:autoSpaceDE w:val="0"/>
        <w:autoSpaceDN w:val="0"/>
        <w:adjustRightInd w:val="0"/>
        <w:spacing w:line="288" w:lineRule="auto"/>
        <w:ind w:firstLine="168"/>
        <w:jc w:val="center"/>
        <w:rPr>
          <w:rFonts w:cs="Arial"/>
          <w:b/>
          <w:bCs/>
          <w:sz w:val="18"/>
          <w:szCs w:val="18"/>
        </w:rPr>
      </w:pPr>
      <w:r w:rsidRPr="001C33B0">
        <w:rPr>
          <w:rFonts w:cs="Arial"/>
          <w:b/>
          <w:bCs/>
          <w:sz w:val="18"/>
          <w:szCs w:val="18"/>
        </w:rPr>
        <w:t>Čas plnenia</w:t>
      </w:r>
    </w:p>
    <w:p w:rsidR="005855F9" w:rsidRPr="001C33B0" w:rsidRDefault="005855F9" w:rsidP="001C0459">
      <w:pPr>
        <w:pStyle w:val="Zkladntext"/>
        <w:widowControl w:val="0"/>
        <w:numPr>
          <w:ilvl w:val="1"/>
          <w:numId w:val="11"/>
        </w:numPr>
        <w:autoSpaceDE w:val="0"/>
        <w:autoSpaceDN w:val="0"/>
        <w:adjustRightInd w:val="0"/>
        <w:spacing w:after="0" w:line="288" w:lineRule="auto"/>
        <w:jc w:val="both"/>
        <w:rPr>
          <w:rFonts w:cs="Arial"/>
          <w:sz w:val="18"/>
          <w:szCs w:val="18"/>
        </w:rPr>
      </w:pPr>
      <w:r w:rsidRPr="001C33B0">
        <w:rPr>
          <w:rFonts w:cs="Arial"/>
          <w:sz w:val="18"/>
          <w:szCs w:val="18"/>
        </w:rPr>
        <w:t>Zmluvné strany dohodli nasledovné termíny:</w:t>
      </w:r>
    </w:p>
    <w:p w:rsidR="005855F9" w:rsidRPr="001C33B0" w:rsidRDefault="005855F9" w:rsidP="005855F9">
      <w:pPr>
        <w:widowControl w:val="0"/>
        <w:autoSpaceDE w:val="0"/>
        <w:autoSpaceDN w:val="0"/>
        <w:adjustRightInd w:val="0"/>
        <w:spacing w:line="288" w:lineRule="auto"/>
        <w:ind w:firstLine="720"/>
        <w:jc w:val="both"/>
        <w:rPr>
          <w:rFonts w:cs="Arial"/>
          <w:i/>
          <w:iCs/>
          <w:sz w:val="18"/>
          <w:szCs w:val="18"/>
        </w:rPr>
      </w:pPr>
      <w:r w:rsidRPr="001C33B0">
        <w:rPr>
          <w:rFonts w:cs="Arial"/>
          <w:sz w:val="18"/>
          <w:szCs w:val="18"/>
        </w:rPr>
        <w:t>3.1.1.  začatie prác do 7  dní od prevzatia staveniska</w:t>
      </w:r>
    </w:p>
    <w:p w:rsidR="005855F9" w:rsidRPr="001C33B0" w:rsidRDefault="005855F9" w:rsidP="005855F9">
      <w:pPr>
        <w:widowControl w:val="0"/>
        <w:autoSpaceDE w:val="0"/>
        <w:autoSpaceDN w:val="0"/>
        <w:adjustRightInd w:val="0"/>
        <w:spacing w:line="288" w:lineRule="auto"/>
        <w:ind w:firstLine="720"/>
        <w:jc w:val="both"/>
        <w:rPr>
          <w:rFonts w:cs="Arial"/>
          <w:b/>
          <w:sz w:val="18"/>
          <w:szCs w:val="18"/>
        </w:rPr>
      </w:pPr>
      <w:r w:rsidRPr="001C33B0">
        <w:rPr>
          <w:rFonts w:cs="Arial"/>
          <w:sz w:val="18"/>
          <w:szCs w:val="18"/>
        </w:rPr>
        <w:t xml:space="preserve">3.1.2. </w:t>
      </w:r>
      <w:r w:rsidRPr="001C33B0">
        <w:rPr>
          <w:rFonts w:cs="Arial"/>
          <w:b/>
          <w:sz w:val="18"/>
          <w:szCs w:val="18"/>
        </w:rPr>
        <w:t>ukončenie prác</w:t>
      </w:r>
      <w:r>
        <w:rPr>
          <w:rFonts w:cs="Arial"/>
          <w:b/>
          <w:sz w:val="18"/>
          <w:szCs w:val="18"/>
        </w:rPr>
        <w:t xml:space="preserve">:  do </w:t>
      </w:r>
      <w:r w:rsidR="00B06FE8">
        <w:rPr>
          <w:rFonts w:cs="Arial"/>
          <w:b/>
          <w:sz w:val="18"/>
          <w:szCs w:val="18"/>
        </w:rPr>
        <w:t>6</w:t>
      </w:r>
      <w:r>
        <w:rPr>
          <w:rFonts w:cs="Arial"/>
          <w:b/>
          <w:sz w:val="18"/>
          <w:szCs w:val="18"/>
        </w:rPr>
        <w:t xml:space="preserve"> mesiacov od odovzdania a prevzatia staveniska</w:t>
      </w:r>
    </w:p>
    <w:p w:rsidR="005855F9" w:rsidRPr="001C33B0" w:rsidRDefault="005855F9" w:rsidP="005855F9">
      <w:pPr>
        <w:widowControl w:val="0"/>
        <w:autoSpaceDE w:val="0"/>
        <w:autoSpaceDN w:val="0"/>
        <w:adjustRightInd w:val="0"/>
        <w:spacing w:line="288" w:lineRule="auto"/>
        <w:ind w:firstLine="720"/>
        <w:jc w:val="both"/>
        <w:rPr>
          <w:rFonts w:cs="Arial"/>
          <w:sz w:val="18"/>
          <w:szCs w:val="18"/>
        </w:rPr>
      </w:pPr>
      <w:r w:rsidRPr="001C33B0">
        <w:rPr>
          <w:rFonts w:cs="Arial"/>
          <w:sz w:val="18"/>
          <w:szCs w:val="18"/>
        </w:rPr>
        <w:t>3.1.3. uvoľnenie staveniska do 30 dní po ukončení preberacieho konania k dielu.</w:t>
      </w:r>
    </w:p>
    <w:p w:rsidR="005855F9" w:rsidRPr="001C33B0" w:rsidRDefault="005855F9" w:rsidP="001C0459">
      <w:pPr>
        <w:pStyle w:val="Zkladntext"/>
        <w:widowControl w:val="0"/>
        <w:numPr>
          <w:ilvl w:val="1"/>
          <w:numId w:val="11"/>
        </w:numPr>
        <w:tabs>
          <w:tab w:val="right" w:pos="9585"/>
        </w:tabs>
        <w:autoSpaceDE w:val="0"/>
        <w:autoSpaceDN w:val="0"/>
        <w:adjustRightInd w:val="0"/>
        <w:spacing w:after="0" w:line="288" w:lineRule="auto"/>
        <w:jc w:val="both"/>
        <w:rPr>
          <w:rFonts w:cs="Arial"/>
          <w:sz w:val="18"/>
          <w:szCs w:val="18"/>
        </w:rPr>
      </w:pPr>
      <w:r w:rsidRPr="001C33B0">
        <w:rPr>
          <w:rFonts w:cs="Arial"/>
          <w:sz w:val="18"/>
          <w:szCs w:val="18"/>
        </w:rPr>
        <w:t>Zmluvné termíny uvedené v bode 3.1 sú termíny najneskoršie prípustné a neprekročiteľné s výnimkou:</w:t>
      </w:r>
    </w:p>
    <w:p w:rsidR="005855F9" w:rsidRPr="001C33B0" w:rsidRDefault="005855F9" w:rsidP="005855F9">
      <w:pPr>
        <w:widowControl w:val="0"/>
        <w:autoSpaceDE w:val="0"/>
        <w:autoSpaceDN w:val="0"/>
        <w:adjustRightInd w:val="0"/>
        <w:spacing w:line="288" w:lineRule="auto"/>
        <w:ind w:firstLine="708"/>
        <w:jc w:val="both"/>
        <w:rPr>
          <w:rFonts w:cs="Arial"/>
          <w:sz w:val="18"/>
          <w:szCs w:val="18"/>
        </w:rPr>
      </w:pPr>
      <w:r w:rsidRPr="001C33B0">
        <w:rPr>
          <w:rFonts w:cs="Arial"/>
          <w:sz w:val="18"/>
          <w:szCs w:val="18"/>
        </w:rPr>
        <w:t>3.2.1. vyššej moci (neočakávané prírodné a iné javy),</w:t>
      </w:r>
    </w:p>
    <w:p w:rsidR="005855F9" w:rsidRPr="001C33B0" w:rsidRDefault="005855F9" w:rsidP="005855F9">
      <w:pPr>
        <w:widowControl w:val="0"/>
        <w:autoSpaceDE w:val="0"/>
        <w:autoSpaceDN w:val="0"/>
        <w:adjustRightInd w:val="0"/>
        <w:spacing w:line="288" w:lineRule="auto"/>
        <w:ind w:firstLine="708"/>
        <w:jc w:val="both"/>
        <w:rPr>
          <w:rFonts w:cs="Arial"/>
          <w:sz w:val="18"/>
          <w:szCs w:val="18"/>
        </w:rPr>
      </w:pPr>
      <w:r w:rsidRPr="001C33B0">
        <w:rPr>
          <w:rFonts w:cs="Arial"/>
          <w:sz w:val="18"/>
          <w:szCs w:val="18"/>
        </w:rPr>
        <w:t>3.2.2. v prípade zmien a v rozsahu podľa pokynov objednávateľa,</w:t>
      </w:r>
    </w:p>
    <w:p w:rsidR="005855F9" w:rsidRPr="001C33B0" w:rsidRDefault="005855F9" w:rsidP="005855F9">
      <w:pPr>
        <w:pStyle w:val="Zarkazkladnhotextu3"/>
        <w:spacing w:line="288" w:lineRule="auto"/>
        <w:ind w:left="0"/>
        <w:rPr>
          <w:rFonts w:ascii="Arial" w:hAnsi="Arial" w:cs="Arial"/>
          <w:sz w:val="18"/>
          <w:szCs w:val="18"/>
        </w:rPr>
      </w:pPr>
      <w:r w:rsidRPr="001C33B0">
        <w:rPr>
          <w:rFonts w:ascii="Arial" w:hAnsi="Arial" w:cs="Arial"/>
          <w:sz w:val="18"/>
          <w:szCs w:val="18"/>
        </w:rPr>
        <w:t xml:space="preserve">             3.2.3. vydania príkazov a zákazov orgánov verejnej správy, ak tieto neboli vyvolané/spôsobené </w:t>
      </w:r>
    </w:p>
    <w:p w:rsidR="005855F9" w:rsidRPr="001C33B0" w:rsidRDefault="005855F9" w:rsidP="005855F9">
      <w:pPr>
        <w:pStyle w:val="Zarkazkladnhotextu3"/>
        <w:spacing w:line="288" w:lineRule="auto"/>
        <w:ind w:left="0"/>
        <w:rPr>
          <w:rFonts w:ascii="Arial" w:hAnsi="Arial" w:cs="Arial"/>
          <w:sz w:val="18"/>
          <w:szCs w:val="18"/>
        </w:rPr>
      </w:pPr>
      <w:r w:rsidRPr="001C33B0">
        <w:rPr>
          <w:rFonts w:ascii="Arial" w:hAnsi="Arial" w:cs="Arial"/>
          <w:sz w:val="18"/>
          <w:szCs w:val="18"/>
        </w:rPr>
        <w:t xml:space="preserve">                        konaním zhotoviteľa.</w:t>
      </w:r>
    </w:p>
    <w:p w:rsidR="005855F9" w:rsidRPr="001C33B0" w:rsidRDefault="005855F9" w:rsidP="001C0459">
      <w:pPr>
        <w:pStyle w:val="Zkladntext"/>
        <w:widowControl w:val="0"/>
        <w:numPr>
          <w:ilvl w:val="1"/>
          <w:numId w:val="11"/>
        </w:numPr>
        <w:tabs>
          <w:tab w:val="right" w:pos="9585"/>
        </w:tabs>
        <w:autoSpaceDE w:val="0"/>
        <w:autoSpaceDN w:val="0"/>
        <w:adjustRightInd w:val="0"/>
        <w:spacing w:after="0" w:line="288" w:lineRule="auto"/>
        <w:jc w:val="both"/>
        <w:rPr>
          <w:rFonts w:cs="Arial"/>
          <w:sz w:val="18"/>
          <w:szCs w:val="18"/>
        </w:rPr>
      </w:pPr>
      <w:r w:rsidRPr="001C33B0">
        <w:rPr>
          <w:rFonts w:cs="Arial"/>
          <w:sz w:val="18"/>
          <w:szCs w:val="18"/>
        </w:rPr>
        <w:t>Predĺžené lehoty plnenia sa určia maximálne v preukázateľne nevyhnutnej dĺžke trvania okolnosti podľa bodu 3.2.</w:t>
      </w:r>
    </w:p>
    <w:p w:rsidR="005855F9" w:rsidRPr="001C33B0" w:rsidRDefault="005855F9" w:rsidP="001C0459">
      <w:pPr>
        <w:widowControl w:val="0"/>
        <w:numPr>
          <w:ilvl w:val="1"/>
          <w:numId w:val="11"/>
        </w:numPr>
        <w:tabs>
          <w:tab w:val="left" w:pos="1881"/>
          <w:tab w:val="left" w:pos="4233"/>
          <w:tab w:val="right" w:pos="9585"/>
        </w:tabs>
        <w:autoSpaceDE w:val="0"/>
        <w:autoSpaceDN w:val="0"/>
        <w:adjustRightInd w:val="0"/>
        <w:spacing w:line="288" w:lineRule="auto"/>
        <w:ind w:left="482" w:hanging="482"/>
        <w:jc w:val="both"/>
        <w:rPr>
          <w:rFonts w:cs="Arial"/>
          <w:sz w:val="18"/>
          <w:szCs w:val="18"/>
        </w:rPr>
      </w:pPr>
      <w:r w:rsidRPr="001C33B0">
        <w:rPr>
          <w:rFonts w:cs="Arial"/>
          <w:sz w:val="18"/>
          <w:szCs w:val="18"/>
        </w:rPr>
        <w:t xml:space="preserve">Ak je zhotoviteľ v omeškaní s plnením zmluvy podľa termínov v zmysle bodu 3.1., má objednávateľ nárok na náhradu škody v zmysle § </w:t>
      </w:r>
      <w:smartTag w:uri="urn:schemas-microsoft-com:office:smarttags" w:element="metricconverter">
        <w:smartTagPr>
          <w:attr w:name="ProductID" w:val="373 a"/>
        </w:smartTagPr>
        <w:r w:rsidRPr="001C33B0">
          <w:rPr>
            <w:rFonts w:cs="Arial"/>
            <w:sz w:val="18"/>
            <w:szCs w:val="18"/>
          </w:rPr>
          <w:t>373 a</w:t>
        </w:r>
      </w:smartTag>
      <w:r w:rsidRPr="001C33B0">
        <w:rPr>
          <w:rFonts w:cs="Arial"/>
          <w:sz w:val="18"/>
          <w:szCs w:val="18"/>
        </w:rPr>
        <w:t xml:space="preserve"> nasledujúcich Obchodného zákonníka. V prípade ak je zhotoviteľ v omeškaní o viac ako tri mesiace má objednávateľ právo pre podstatné porušenie povinností zhotoviteľa od tejto zmluvy odstúpiť.</w:t>
      </w:r>
    </w:p>
    <w:p w:rsidR="005855F9" w:rsidRPr="001C33B0" w:rsidRDefault="005855F9" w:rsidP="001C0459">
      <w:pPr>
        <w:widowControl w:val="0"/>
        <w:numPr>
          <w:ilvl w:val="1"/>
          <w:numId w:val="11"/>
        </w:numPr>
        <w:tabs>
          <w:tab w:val="left" w:pos="5424"/>
        </w:tabs>
        <w:autoSpaceDE w:val="0"/>
        <w:autoSpaceDN w:val="0"/>
        <w:adjustRightInd w:val="0"/>
        <w:spacing w:line="288" w:lineRule="auto"/>
        <w:jc w:val="both"/>
        <w:rPr>
          <w:rFonts w:cs="Arial"/>
          <w:sz w:val="18"/>
          <w:szCs w:val="18"/>
        </w:rPr>
      </w:pPr>
      <w:r w:rsidRPr="001C33B0">
        <w:rPr>
          <w:rFonts w:cs="Arial"/>
          <w:sz w:val="18"/>
          <w:szCs w:val="18"/>
        </w:rPr>
        <w:t>V prípade zastavenia prác z viny objednávateľa budú vykonané práce zúčtované podľa stupňa rozpracovanosti a podľa skutočne zdokladovaných nákladov zo strany zhotoviteľa.</w:t>
      </w:r>
    </w:p>
    <w:p w:rsidR="005855F9" w:rsidRPr="001C33B0" w:rsidRDefault="005855F9" w:rsidP="005855F9">
      <w:pPr>
        <w:widowControl w:val="0"/>
        <w:autoSpaceDE w:val="0"/>
        <w:autoSpaceDN w:val="0"/>
        <w:adjustRightInd w:val="0"/>
        <w:spacing w:line="288" w:lineRule="auto"/>
        <w:jc w:val="center"/>
        <w:rPr>
          <w:rFonts w:cs="Arial"/>
          <w:sz w:val="18"/>
          <w:szCs w:val="18"/>
        </w:rPr>
      </w:pPr>
    </w:p>
    <w:p w:rsidR="005855F9" w:rsidRPr="001C33B0" w:rsidRDefault="005855F9" w:rsidP="005855F9">
      <w:pPr>
        <w:widowControl w:val="0"/>
        <w:autoSpaceDE w:val="0"/>
        <w:autoSpaceDN w:val="0"/>
        <w:adjustRightInd w:val="0"/>
        <w:spacing w:line="288" w:lineRule="auto"/>
        <w:jc w:val="center"/>
        <w:rPr>
          <w:rFonts w:cs="Arial"/>
          <w:sz w:val="18"/>
          <w:szCs w:val="18"/>
        </w:rPr>
      </w:pPr>
      <w:r w:rsidRPr="001C33B0">
        <w:rPr>
          <w:rFonts w:cs="Arial"/>
          <w:sz w:val="18"/>
          <w:szCs w:val="18"/>
        </w:rPr>
        <w:t xml:space="preserve">Článok 4 </w:t>
      </w:r>
    </w:p>
    <w:p w:rsidR="005855F9" w:rsidRPr="001C33B0" w:rsidRDefault="005855F9" w:rsidP="005855F9">
      <w:pPr>
        <w:widowControl w:val="0"/>
        <w:autoSpaceDE w:val="0"/>
        <w:autoSpaceDN w:val="0"/>
        <w:adjustRightInd w:val="0"/>
        <w:spacing w:line="288" w:lineRule="auto"/>
        <w:jc w:val="center"/>
        <w:rPr>
          <w:rFonts w:cs="Arial"/>
          <w:b/>
          <w:bCs/>
          <w:sz w:val="18"/>
          <w:szCs w:val="18"/>
        </w:rPr>
      </w:pPr>
      <w:r w:rsidRPr="001C33B0">
        <w:rPr>
          <w:rFonts w:cs="Arial"/>
          <w:b/>
          <w:bCs/>
          <w:sz w:val="18"/>
          <w:szCs w:val="18"/>
        </w:rPr>
        <w:t>Zmluvná cena</w:t>
      </w:r>
    </w:p>
    <w:p w:rsidR="005855F9" w:rsidRPr="001C33B0" w:rsidRDefault="005855F9" w:rsidP="001C0459">
      <w:pPr>
        <w:widowControl w:val="0"/>
        <w:numPr>
          <w:ilvl w:val="1"/>
          <w:numId w:val="12"/>
        </w:numPr>
        <w:tabs>
          <w:tab w:val="left" w:pos="5424"/>
        </w:tabs>
        <w:autoSpaceDE w:val="0"/>
        <w:autoSpaceDN w:val="0"/>
        <w:adjustRightInd w:val="0"/>
        <w:spacing w:line="288" w:lineRule="auto"/>
        <w:jc w:val="both"/>
        <w:rPr>
          <w:rFonts w:cs="Arial"/>
          <w:sz w:val="18"/>
          <w:szCs w:val="18"/>
        </w:rPr>
      </w:pPr>
      <w:r w:rsidRPr="001C33B0">
        <w:rPr>
          <w:rFonts w:cs="Arial"/>
          <w:sz w:val="18"/>
          <w:szCs w:val="18"/>
        </w:rPr>
        <w:t>Zmluvná cena je stanovená v zmysle zákona NR SR č. 18/1996 Z .z. o cenách v znení neskorších predpisov ako výsledok zadávania zákazky podľa zákona č. 343/2015 Z. z. o verejnom obstarávaní a o zmene a doplnení niektorých zákonov v znení neskorších predpisov (ďalej len „</w:t>
      </w:r>
      <w:r w:rsidRPr="001C33B0">
        <w:rPr>
          <w:rFonts w:cs="Arial"/>
          <w:b/>
          <w:sz w:val="18"/>
          <w:szCs w:val="18"/>
        </w:rPr>
        <w:t>zákon o verejnom obstarávaní</w:t>
      </w:r>
      <w:r w:rsidRPr="001C33B0">
        <w:rPr>
          <w:rFonts w:cs="Arial"/>
          <w:sz w:val="18"/>
          <w:szCs w:val="18"/>
        </w:rPr>
        <w:t>“). Považuje sa za cenu maximálnu platnú počas doby trvania zmluvy okrem prípadov uvedených v bode 4.3. Cena celkom je uvedená v členení:</w:t>
      </w:r>
    </w:p>
    <w:p w:rsidR="005855F9" w:rsidRPr="001C33B0" w:rsidRDefault="005855F9" w:rsidP="005855F9">
      <w:pPr>
        <w:widowControl w:val="0"/>
        <w:autoSpaceDE w:val="0"/>
        <w:autoSpaceDN w:val="0"/>
        <w:adjustRightInd w:val="0"/>
        <w:spacing w:line="288" w:lineRule="auto"/>
        <w:ind w:left="426"/>
        <w:jc w:val="both"/>
        <w:rPr>
          <w:rFonts w:cs="Arial"/>
          <w:bCs/>
          <w:sz w:val="18"/>
          <w:szCs w:val="18"/>
        </w:rPr>
      </w:pPr>
      <w:r w:rsidRPr="001C33B0">
        <w:rPr>
          <w:rFonts w:cs="Arial"/>
          <w:bCs/>
          <w:sz w:val="18"/>
          <w:szCs w:val="18"/>
        </w:rPr>
        <w:t>4.1.1. cena diela bez DPH</w:t>
      </w:r>
      <w:r w:rsidRPr="001C33B0">
        <w:rPr>
          <w:rFonts w:cs="Arial"/>
          <w:bCs/>
          <w:i/>
          <w:iCs/>
          <w:sz w:val="18"/>
          <w:szCs w:val="18"/>
        </w:rPr>
        <w:tab/>
      </w:r>
      <w:r w:rsidRPr="001C33B0">
        <w:rPr>
          <w:rFonts w:cs="Arial"/>
          <w:bCs/>
          <w:i/>
          <w:iCs/>
          <w:sz w:val="18"/>
          <w:szCs w:val="18"/>
        </w:rPr>
        <w:tab/>
      </w:r>
      <w:r w:rsidRPr="001C33B0">
        <w:rPr>
          <w:rFonts w:cs="Arial"/>
          <w:bCs/>
          <w:sz w:val="18"/>
          <w:szCs w:val="18"/>
        </w:rPr>
        <w:t>..................... eur</w:t>
      </w:r>
    </w:p>
    <w:p w:rsidR="005855F9" w:rsidRPr="001C33B0" w:rsidRDefault="005855F9" w:rsidP="005855F9">
      <w:pPr>
        <w:widowControl w:val="0"/>
        <w:autoSpaceDE w:val="0"/>
        <w:autoSpaceDN w:val="0"/>
        <w:adjustRightInd w:val="0"/>
        <w:spacing w:line="288" w:lineRule="auto"/>
        <w:ind w:left="426"/>
        <w:jc w:val="both"/>
        <w:rPr>
          <w:rFonts w:cs="Arial"/>
          <w:sz w:val="18"/>
          <w:szCs w:val="18"/>
        </w:rPr>
      </w:pPr>
      <w:r w:rsidRPr="001C33B0">
        <w:rPr>
          <w:rFonts w:cs="Arial"/>
          <w:sz w:val="18"/>
          <w:szCs w:val="18"/>
        </w:rPr>
        <w:t>4.1.2. DPH</w:t>
      </w:r>
      <w:r w:rsidRPr="001C33B0">
        <w:rPr>
          <w:rFonts w:cs="Arial"/>
          <w:i/>
          <w:iCs/>
          <w:sz w:val="18"/>
          <w:szCs w:val="18"/>
        </w:rPr>
        <w:tab/>
      </w:r>
      <w:r w:rsidRPr="001C33B0">
        <w:rPr>
          <w:rFonts w:cs="Arial"/>
          <w:i/>
          <w:iCs/>
          <w:sz w:val="18"/>
          <w:szCs w:val="18"/>
        </w:rPr>
        <w:tab/>
      </w:r>
      <w:r w:rsidRPr="001C33B0">
        <w:rPr>
          <w:rFonts w:cs="Arial"/>
          <w:i/>
          <w:iCs/>
          <w:sz w:val="18"/>
          <w:szCs w:val="18"/>
        </w:rPr>
        <w:tab/>
        <w:t xml:space="preserve">            </w:t>
      </w:r>
      <w:r w:rsidRPr="001C33B0">
        <w:rPr>
          <w:rFonts w:cs="Arial"/>
          <w:sz w:val="18"/>
          <w:szCs w:val="18"/>
        </w:rPr>
        <w:t>..................... eur</w:t>
      </w:r>
    </w:p>
    <w:p w:rsidR="005855F9" w:rsidRPr="001C33B0" w:rsidRDefault="005855F9" w:rsidP="005855F9">
      <w:pPr>
        <w:widowControl w:val="0"/>
        <w:autoSpaceDE w:val="0"/>
        <w:autoSpaceDN w:val="0"/>
        <w:adjustRightInd w:val="0"/>
        <w:spacing w:line="288" w:lineRule="auto"/>
        <w:ind w:left="426"/>
        <w:jc w:val="both"/>
        <w:rPr>
          <w:rFonts w:cs="Arial"/>
          <w:sz w:val="18"/>
          <w:szCs w:val="18"/>
        </w:rPr>
      </w:pPr>
      <w:r w:rsidRPr="001C33B0">
        <w:rPr>
          <w:rFonts w:cs="Arial"/>
          <w:sz w:val="18"/>
          <w:szCs w:val="18"/>
        </w:rPr>
        <w:t>4.1.3. cena diela spolu s DPH</w:t>
      </w:r>
      <w:r w:rsidRPr="001C33B0">
        <w:rPr>
          <w:rFonts w:cs="Arial"/>
          <w:i/>
          <w:iCs/>
          <w:sz w:val="18"/>
          <w:szCs w:val="18"/>
        </w:rPr>
        <w:tab/>
      </w:r>
      <w:r w:rsidRPr="001C33B0">
        <w:rPr>
          <w:rFonts w:cs="Arial"/>
          <w:sz w:val="18"/>
          <w:szCs w:val="18"/>
        </w:rPr>
        <w:t>......................eur</w:t>
      </w:r>
    </w:p>
    <w:p w:rsidR="005855F9" w:rsidRPr="001C33B0" w:rsidRDefault="005855F9" w:rsidP="001C0459">
      <w:pPr>
        <w:widowControl w:val="0"/>
        <w:numPr>
          <w:ilvl w:val="1"/>
          <w:numId w:val="12"/>
        </w:numPr>
        <w:tabs>
          <w:tab w:val="left" w:pos="5424"/>
        </w:tabs>
        <w:autoSpaceDE w:val="0"/>
        <w:autoSpaceDN w:val="0"/>
        <w:adjustRightInd w:val="0"/>
        <w:spacing w:line="288" w:lineRule="auto"/>
        <w:jc w:val="both"/>
        <w:rPr>
          <w:rFonts w:cs="Arial"/>
          <w:sz w:val="18"/>
          <w:szCs w:val="18"/>
        </w:rPr>
      </w:pPr>
      <w:r w:rsidRPr="001C33B0">
        <w:rPr>
          <w:rFonts w:cs="Arial"/>
          <w:sz w:val="18"/>
          <w:szCs w:val="18"/>
        </w:rPr>
        <w:t xml:space="preserve">Celková cena diela je stanovená na základe oceneného Výkazu výmer, ktorý spoločne s rekapituláciou ceny je neoddeliteľnou súčasťou zmluvy ako príloha č. l. Výkaz výmer spoločne s rekapituláciou ceny sú ako nacenenie plnenia zmluvy pre zmluvné strany záväzné. </w:t>
      </w:r>
    </w:p>
    <w:p w:rsidR="005855F9" w:rsidRPr="001C33B0" w:rsidRDefault="005855F9" w:rsidP="001C0459">
      <w:pPr>
        <w:widowControl w:val="0"/>
        <w:numPr>
          <w:ilvl w:val="1"/>
          <w:numId w:val="12"/>
        </w:numPr>
        <w:tabs>
          <w:tab w:val="left" w:pos="5424"/>
        </w:tabs>
        <w:autoSpaceDE w:val="0"/>
        <w:autoSpaceDN w:val="0"/>
        <w:adjustRightInd w:val="0"/>
        <w:spacing w:line="288" w:lineRule="auto"/>
        <w:jc w:val="both"/>
        <w:rPr>
          <w:rFonts w:cs="Arial"/>
          <w:sz w:val="18"/>
          <w:szCs w:val="18"/>
        </w:rPr>
      </w:pPr>
      <w:r w:rsidRPr="001C33B0">
        <w:rPr>
          <w:rFonts w:cs="Arial"/>
          <w:sz w:val="18"/>
          <w:szCs w:val="18"/>
        </w:rPr>
        <w:t>K zmene ceny, zohľadňujúc právnu úpravu zakázaných dodatkov podľa zákona o verejnom obstarávaní, môže dôjsť výlučne v prípade:</w:t>
      </w:r>
    </w:p>
    <w:p w:rsidR="005855F9" w:rsidRPr="001C33B0" w:rsidRDefault="005855F9" w:rsidP="005855F9">
      <w:pPr>
        <w:widowControl w:val="0"/>
        <w:autoSpaceDE w:val="0"/>
        <w:autoSpaceDN w:val="0"/>
        <w:adjustRightInd w:val="0"/>
        <w:spacing w:line="288" w:lineRule="auto"/>
        <w:ind w:firstLine="426"/>
        <w:jc w:val="both"/>
        <w:rPr>
          <w:rFonts w:cs="Arial"/>
          <w:sz w:val="18"/>
          <w:szCs w:val="18"/>
          <w:highlight w:val="yellow"/>
        </w:rPr>
      </w:pPr>
      <w:r w:rsidRPr="001C33B0">
        <w:rPr>
          <w:rFonts w:cs="Arial"/>
          <w:sz w:val="18"/>
          <w:szCs w:val="18"/>
        </w:rPr>
        <w:t>4.3.1. zmeny sadzby DPH,</w:t>
      </w:r>
    </w:p>
    <w:p w:rsidR="005855F9" w:rsidRPr="001C33B0" w:rsidRDefault="005855F9" w:rsidP="005855F9">
      <w:pPr>
        <w:widowControl w:val="0"/>
        <w:autoSpaceDE w:val="0"/>
        <w:autoSpaceDN w:val="0"/>
        <w:adjustRightInd w:val="0"/>
        <w:spacing w:line="288" w:lineRule="auto"/>
        <w:ind w:firstLine="426"/>
        <w:jc w:val="both"/>
        <w:rPr>
          <w:rFonts w:cs="Arial"/>
          <w:sz w:val="18"/>
          <w:szCs w:val="18"/>
        </w:rPr>
      </w:pPr>
      <w:r w:rsidRPr="001C33B0">
        <w:rPr>
          <w:rFonts w:cs="Arial"/>
          <w:sz w:val="18"/>
          <w:szCs w:val="18"/>
        </w:rPr>
        <w:t>4.3.2. rozšírenia alebo zúženia predmetu zmluvy zo strany objednávateľa</w:t>
      </w:r>
    </w:p>
    <w:p w:rsidR="005855F9" w:rsidRPr="001C33B0" w:rsidRDefault="005855F9" w:rsidP="005855F9">
      <w:pPr>
        <w:pStyle w:val="Zarkazkladnhotextu3"/>
        <w:spacing w:line="288" w:lineRule="auto"/>
        <w:ind w:left="426"/>
        <w:rPr>
          <w:rFonts w:ascii="Arial" w:hAnsi="Arial" w:cs="Arial"/>
          <w:sz w:val="18"/>
          <w:szCs w:val="18"/>
        </w:rPr>
      </w:pPr>
      <w:r w:rsidRPr="001C33B0">
        <w:rPr>
          <w:rFonts w:ascii="Arial" w:hAnsi="Arial" w:cs="Arial"/>
          <w:sz w:val="18"/>
          <w:szCs w:val="18"/>
        </w:rPr>
        <w:t>4.3.3. nevykonania niektorých prác, resp. činnosti uvedených v ocenenom „Výkaze výmer“ zo strany zhotoviteľa, ak sa tieto podľa rozhodnutia objednávateľa ukážu v priebehu prác ako nepotrebné.</w:t>
      </w:r>
    </w:p>
    <w:p w:rsidR="005855F9" w:rsidRPr="001C33B0" w:rsidRDefault="005855F9" w:rsidP="001C0459">
      <w:pPr>
        <w:widowControl w:val="0"/>
        <w:numPr>
          <w:ilvl w:val="1"/>
          <w:numId w:val="12"/>
        </w:numPr>
        <w:tabs>
          <w:tab w:val="left" w:pos="5424"/>
        </w:tabs>
        <w:autoSpaceDE w:val="0"/>
        <w:autoSpaceDN w:val="0"/>
        <w:adjustRightInd w:val="0"/>
        <w:spacing w:line="288" w:lineRule="auto"/>
        <w:jc w:val="both"/>
        <w:rPr>
          <w:rFonts w:cs="Arial"/>
          <w:sz w:val="18"/>
          <w:szCs w:val="18"/>
        </w:rPr>
      </w:pPr>
      <w:r w:rsidRPr="001C33B0">
        <w:rPr>
          <w:rFonts w:cs="Arial"/>
          <w:sz w:val="18"/>
          <w:szCs w:val="18"/>
        </w:rPr>
        <w:t>Ostatné zmeny ceny nie sú prípustné.</w:t>
      </w:r>
    </w:p>
    <w:p w:rsidR="005855F9" w:rsidRPr="001C33B0" w:rsidRDefault="005855F9" w:rsidP="001C0459">
      <w:pPr>
        <w:widowControl w:val="0"/>
        <w:numPr>
          <w:ilvl w:val="1"/>
          <w:numId w:val="12"/>
        </w:numPr>
        <w:tabs>
          <w:tab w:val="left" w:pos="5424"/>
        </w:tabs>
        <w:autoSpaceDE w:val="0"/>
        <w:autoSpaceDN w:val="0"/>
        <w:adjustRightInd w:val="0"/>
        <w:spacing w:line="288" w:lineRule="auto"/>
        <w:jc w:val="both"/>
        <w:rPr>
          <w:rFonts w:cs="Arial"/>
          <w:strike/>
          <w:sz w:val="18"/>
          <w:szCs w:val="18"/>
        </w:rPr>
      </w:pPr>
      <w:r w:rsidRPr="001C33B0">
        <w:rPr>
          <w:rFonts w:cs="Arial"/>
          <w:sz w:val="18"/>
          <w:szCs w:val="18"/>
        </w:rPr>
        <w:t xml:space="preserve">Práce nad rámec zmluvy (ďalej len „práca naviac“), ktorých potreba môže vzniknúť v priebehu realizácie diela a ktorých vykonanie je potrebné na riadne dokončenie a odovzdanie diela, alebo ktorých vykonanie si vyžiada objednávateľ, môžu byť realizované výlučne v súlade so zákonom o verejnom obstarávaní. </w:t>
      </w:r>
    </w:p>
    <w:p w:rsidR="005855F9" w:rsidRPr="001C33B0" w:rsidRDefault="005855F9" w:rsidP="001C0459">
      <w:pPr>
        <w:widowControl w:val="0"/>
        <w:numPr>
          <w:ilvl w:val="1"/>
          <w:numId w:val="12"/>
        </w:numPr>
        <w:tabs>
          <w:tab w:val="left" w:pos="5424"/>
        </w:tabs>
        <w:autoSpaceDE w:val="0"/>
        <w:autoSpaceDN w:val="0"/>
        <w:adjustRightInd w:val="0"/>
        <w:spacing w:line="288" w:lineRule="auto"/>
        <w:jc w:val="both"/>
        <w:rPr>
          <w:rFonts w:cs="Arial"/>
          <w:sz w:val="18"/>
          <w:szCs w:val="18"/>
        </w:rPr>
      </w:pPr>
      <w:r w:rsidRPr="001C33B0">
        <w:rPr>
          <w:rFonts w:cs="Arial"/>
          <w:sz w:val="18"/>
          <w:szCs w:val="18"/>
        </w:rPr>
        <w:t>Postup úpravy ceny pri zúžení, resp. rozšírení predmetu plnenia podľa tejto zmluvy bude nasledovný:</w:t>
      </w:r>
    </w:p>
    <w:p w:rsidR="005855F9" w:rsidRPr="001C33B0" w:rsidRDefault="005855F9" w:rsidP="005855F9">
      <w:pPr>
        <w:pStyle w:val="Zarkazkladnhotextu3"/>
        <w:tabs>
          <w:tab w:val="left" w:pos="0"/>
          <w:tab w:val="right" w:pos="9000"/>
        </w:tabs>
        <w:spacing w:line="288" w:lineRule="auto"/>
        <w:ind w:left="426"/>
        <w:rPr>
          <w:rFonts w:ascii="Arial" w:hAnsi="Arial" w:cs="Arial"/>
          <w:sz w:val="18"/>
          <w:szCs w:val="18"/>
        </w:rPr>
      </w:pPr>
      <w:r w:rsidRPr="001C33B0">
        <w:rPr>
          <w:rFonts w:ascii="Arial" w:hAnsi="Arial" w:cs="Arial"/>
          <w:sz w:val="18"/>
          <w:szCs w:val="18"/>
        </w:rPr>
        <w:t>4.6.1. každá zmena vyvolaná objednávateľom oproti ocenenému „Výkazu výmer“, bude zapísaná v stavebnom denníku a podpísaná zástupcami zhotoviteľa, objednávateľa a v prípade potreby aj inými osobami.</w:t>
      </w:r>
    </w:p>
    <w:p w:rsidR="005855F9" w:rsidRPr="001C33B0" w:rsidRDefault="005855F9" w:rsidP="005855F9">
      <w:pPr>
        <w:pStyle w:val="Zarkazkladnhotextu3"/>
        <w:tabs>
          <w:tab w:val="left" w:pos="6590"/>
          <w:tab w:val="right" w:pos="9614"/>
        </w:tabs>
        <w:spacing w:line="288" w:lineRule="auto"/>
        <w:ind w:left="426"/>
        <w:rPr>
          <w:rFonts w:ascii="Arial" w:hAnsi="Arial" w:cs="Arial"/>
          <w:sz w:val="18"/>
          <w:szCs w:val="18"/>
        </w:rPr>
      </w:pPr>
      <w:r w:rsidRPr="001C33B0">
        <w:rPr>
          <w:rFonts w:ascii="Arial" w:hAnsi="Arial" w:cs="Arial"/>
          <w:sz w:val="18"/>
          <w:szCs w:val="18"/>
        </w:rPr>
        <w:t>4.6.2. v prípade súhlasu zmluvných strán, prípadne iných zo zákona oprávnených osôb so zmenou predmetu plnenia tejto zmluvy, vypracuje zhotoviteľ návrh dodatku k tejto zmluve, ktorý bude obsahovať zmenu výkazu výmer ako prílohy č. 1. Takýto návrh dodatku k tejto zmluve bude obsahovať:</w:t>
      </w:r>
    </w:p>
    <w:p w:rsidR="005855F9" w:rsidRPr="001C33B0" w:rsidRDefault="005855F9" w:rsidP="001C0459">
      <w:pPr>
        <w:widowControl w:val="0"/>
        <w:numPr>
          <w:ilvl w:val="3"/>
          <w:numId w:val="13"/>
        </w:numPr>
        <w:autoSpaceDE w:val="0"/>
        <w:autoSpaceDN w:val="0"/>
        <w:adjustRightInd w:val="0"/>
        <w:spacing w:line="288" w:lineRule="auto"/>
        <w:ind w:left="1985" w:hanging="709"/>
        <w:jc w:val="both"/>
        <w:rPr>
          <w:rFonts w:cs="Arial"/>
          <w:sz w:val="18"/>
          <w:szCs w:val="18"/>
        </w:rPr>
      </w:pPr>
      <w:r w:rsidRPr="001C33B0">
        <w:rPr>
          <w:rFonts w:cs="Arial"/>
          <w:sz w:val="18"/>
          <w:szCs w:val="18"/>
        </w:rPr>
        <w:t>rekapituláciu ceny, ktorá bude obsahovať cenu z prílohy č. 1, štruktúrovanú cenu práce naviac a celkovú cenu spolu,</w:t>
      </w:r>
    </w:p>
    <w:p w:rsidR="005855F9" w:rsidRPr="001C33B0" w:rsidRDefault="005855F9" w:rsidP="001C0459">
      <w:pPr>
        <w:widowControl w:val="0"/>
        <w:numPr>
          <w:ilvl w:val="3"/>
          <w:numId w:val="13"/>
        </w:numPr>
        <w:autoSpaceDE w:val="0"/>
        <w:autoSpaceDN w:val="0"/>
        <w:adjustRightInd w:val="0"/>
        <w:spacing w:line="288" w:lineRule="auto"/>
        <w:ind w:left="1985" w:hanging="709"/>
        <w:jc w:val="both"/>
        <w:rPr>
          <w:rFonts w:cs="Arial"/>
          <w:sz w:val="18"/>
          <w:szCs w:val="18"/>
        </w:rPr>
      </w:pPr>
      <w:r w:rsidRPr="001C33B0">
        <w:rPr>
          <w:rFonts w:cs="Arial"/>
          <w:sz w:val="18"/>
          <w:szCs w:val="18"/>
        </w:rPr>
        <w:t>položkovite ocenený „Výkaz výmer“  prác naviac,</w:t>
      </w:r>
    </w:p>
    <w:p w:rsidR="005855F9" w:rsidRPr="001C33B0" w:rsidRDefault="005855F9" w:rsidP="001C0459">
      <w:pPr>
        <w:widowControl w:val="0"/>
        <w:numPr>
          <w:ilvl w:val="3"/>
          <w:numId w:val="13"/>
        </w:numPr>
        <w:autoSpaceDE w:val="0"/>
        <w:autoSpaceDN w:val="0"/>
        <w:adjustRightInd w:val="0"/>
        <w:spacing w:line="288" w:lineRule="auto"/>
        <w:ind w:left="1985" w:hanging="709"/>
        <w:jc w:val="both"/>
        <w:rPr>
          <w:rFonts w:cs="Arial"/>
          <w:sz w:val="18"/>
          <w:szCs w:val="18"/>
        </w:rPr>
      </w:pPr>
      <w:r w:rsidRPr="001C33B0">
        <w:rPr>
          <w:rFonts w:cs="Arial"/>
          <w:sz w:val="18"/>
          <w:szCs w:val="18"/>
        </w:rPr>
        <w:t xml:space="preserve">položkovite odpočet ceny v rozsahu prác vykonaných v menšom rozsahu ako   tieto vyplývajú z prílohy č. 1, </w:t>
      </w:r>
    </w:p>
    <w:p w:rsidR="005855F9" w:rsidRPr="001C33B0" w:rsidRDefault="005855F9" w:rsidP="001C0459">
      <w:pPr>
        <w:widowControl w:val="0"/>
        <w:numPr>
          <w:ilvl w:val="3"/>
          <w:numId w:val="13"/>
        </w:numPr>
        <w:autoSpaceDE w:val="0"/>
        <w:autoSpaceDN w:val="0"/>
        <w:adjustRightInd w:val="0"/>
        <w:spacing w:line="288" w:lineRule="auto"/>
        <w:ind w:left="1985" w:hanging="709"/>
        <w:jc w:val="both"/>
        <w:rPr>
          <w:rFonts w:cs="Arial"/>
          <w:sz w:val="18"/>
          <w:szCs w:val="18"/>
        </w:rPr>
      </w:pPr>
      <w:r w:rsidRPr="001C33B0">
        <w:rPr>
          <w:rFonts w:cs="Arial"/>
          <w:sz w:val="18"/>
          <w:szCs w:val="18"/>
        </w:rPr>
        <w:t>sprievodnú správu,</w:t>
      </w:r>
    </w:p>
    <w:p w:rsidR="005855F9" w:rsidRPr="001C33B0" w:rsidRDefault="005855F9" w:rsidP="001C0459">
      <w:pPr>
        <w:widowControl w:val="0"/>
        <w:numPr>
          <w:ilvl w:val="3"/>
          <w:numId w:val="13"/>
        </w:numPr>
        <w:autoSpaceDE w:val="0"/>
        <w:autoSpaceDN w:val="0"/>
        <w:adjustRightInd w:val="0"/>
        <w:spacing w:line="288" w:lineRule="auto"/>
        <w:ind w:left="1985" w:hanging="709"/>
        <w:jc w:val="both"/>
        <w:rPr>
          <w:rFonts w:cs="Arial"/>
          <w:sz w:val="18"/>
          <w:szCs w:val="18"/>
        </w:rPr>
      </w:pPr>
      <w:r w:rsidRPr="001C33B0">
        <w:rPr>
          <w:rFonts w:cs="Arial"/>
          <w:sz w:val="18"/>
          <w:szCs w:val="18"/>
        </w:rPr>
        <w:t>kópiu zápisov zo stavebného denníka,</w:t>
      </w:r>
    </w:p>
    <w:p w:rsidR="005855F9" w:rsidRPr="001C33B0" w:rsidRDefault="005855F9" w:rsidP="001C0459">
      <w:pPr>
        <w:widowControl w:val="0"/>
        <w:numPr>
          <w:ilvl w:val="3"/>
          <w:numId w:val="13"/>
        </w:numPr>
        <w:autoSpaceDE w:val="0"/>
        <w:autoSpaceDN w:val="0"/>
        <w:adjustRightInd w:val="0"/>
        <w:spacing w:line="288" w:lineRule="auto"/>
        <w:ind w:left="1985" w:hanging="709"/>
        <w:jc w:val="both"/>
        <w:rPr>
          <w:rFonts w:cs="Arial"/>
          <w:sz w:val="18"/>
          <w:szCs w:val="18"/>
        </w:rPr>
      </w:pPr>
      <w:r w:rsidRPr="001C33B0">
        <w:rPr>
          <w:rFonts w:cs="Arial"/>
          <w:sz w:val="18"/>
          <w:szCs w:val="18"/>
        </w:rPr>
        <w:t>ďalšie náležitosti (zápisy, náčrtky ...) objasňujúce predmet dodatku k rozpočtu,</w:t>
      </w:r>
    </w:p>
    <w:p w:rsidR="005855F9" w:rsidRPr="001C33B0" w:rsidRDefault="005855F9" w:rsidP="005855F9">
      <w:pPr>
        <w:pStyle w:val="Zarkazkladnhotextu3"/>
        <w:tabs>
          <w:tab w:val="left" w:pos="720"/>
        </w:tabs>
        <w:spacing w:line="288" w:lineRule="auto"/>
        <w:rPr>
          <w:rFonts w:ascii="Arial" w:hAnsi="Arial" w:cs="Arial"/>
          <w:sz w:val="18"/>
          <w:szCs w:val="18"/>
        </w:rPr>
      </w:pPr>
      <w:r w:rsidRPr="001C33B0">
        <w:rPr>
          <w:rFonts w:ascii="Arial" w:hAnsi="Arial" w:cs="Arial"/>
          <w:sz w:val="18"/>
          <w:szCs w:val="18"/>
        </w:rPr>
        <w:t>4.6.3. pre ocenenie „Výkazu výmer“ u prác naviac bude zhotoviteľ používať ceny   nasledovne:</w:t>
      </w:r>
    </w:p>
    <w:p w:rsidR="005855F9" w:rsidRPr="001C33B0" w:rsidRDefault="005855F9" w:rsidP="001C0459">
      <w:pPr>
        <w:pStyle w:val="Zarkazkladnhotextu3"/>
        <w:widowControl w:val="0"/>
        <w:numPr>
          <w:ilvl w:val="0"/>
          <w:numId w:val="14"/>
        </w:numPr>
        <w:autoSpaceDE w:val="0"/>
        <w:autoSpaceDN w:val="0"/>
        <w:adjustRightInd w:val="0"/>
        <w:spacing w:after="0" w:line="288" w:lineRule="auto"/>
        <w:ind w:left="1985" w:hanging="709"/>
        <w:jc w:val="both"/>
        <w:rPr>
          <w:rFonts w:ascii="Arial" w:hAnsi="Arial" w:cs="Arial"/>
          <w:sz w:val="18"/>
          <w:szCs w:val="18"/>
        </w:rPr>
      </w:pPr>
      <w:r w:rsidRPr="001C33B0">
        <w:rPr>
          <w:rFonts w:ascii="Arial" w:hAnsi="Arial" w:cs="Arial"/>
          <w:sz w:val="18"/>
          <w:szCs w:val="18"/>
        </w:rPr>
        <w:t>pri položkách, ktoré sa vyskytovali vo Výkaze výmer, bude používať ceny z rozpočtu,</w:t>
      </w:r>
    </w:p>
    <w:p w:rsidR="005855F9" w:rsidRPr="001C33B0" w:rsidRDefault="005855F9" w:rsidP="001C0459">
      <w:pPr>
        <w:pStyle w:val="Zarkazkladnhotextu3"/>
        <w:widowControl w:val="0"/>
        <w:numPr>
          <w:ilvl w:val="0"/>
          <w:numId w:val="14"/>
        </w:numPr>
        <w:autoSpaceDE w:val="0"/>
        <w:autoSpaceDN w:val="0"/>
        <w:adjustRightInd w:val="0"/>
        <w:spacing w:after="0" w:line="288" w:lineRule="auto"/>
        <w:ind w:left="1985" w:hanging="709"/>
        <w:jc w:val="both"/>
        <w:rPr>
          <w:rFonts w:ascii="Arial" w:hAnsi="Arial" w:cs="Arial"/>
          <w:sz w:val="18"/>
          <w:szCs w:val="18"/>
        </w:rPr>
      </w:pPr>
      <w:r w:rsidRPr="001C33B0">
        <w:rPr>
          <w:rFonts w:ascii="Arial" w:hAnsi="Arial" w:cs="Arial"/>
          <w:sz w:val="18"/>
          <w:szCs w:val="18"/>
        </w:rPr>
        <w:t>pri položkách, ktoré sa vo Výkaze výmer nevyskytovali, predloží zhotoviteľ v prí1ohe k predmetnému dodatku kalkuláciu ceny,</w:t>
      </w:r>
    </w:p>
    <w:p w:rsidR="005855F9" w:rsidRPr="001C33B0" w:rsidRDefault="005855F9" w:rsidP="001C0459">
      <w:pPr>
        <w:pStyle w:val="Zarkazkladnhotextu3"/>
        <w:widowControl w:val="0"/>
        <w:numPr>
          <w:ilvl w:val="0"/>
          <w:numId w:val="14"/>
        </w:numPr>
        <w:autoSpaceDE w:val="0"/>
        <w:autoSpaceDN w:val="0"/>
        <w:adjustRightInd w:val="0"/>
        <w:spacing w:after="0" w:line="288" w:lineRule="auto"/>
        <w:ind w:left="1985" w:hanging="709"/>
        <w:jc w:val="both"/>
        <w:rPr>
          <w:rFonts w:ascii="Arial" w:hAnsi="Arial" w:cs="Arial"/>
          <w:sz w:val="18"/>
          <w:szCs w:val="18"/>
        </w:rPr>
      </w:pPr>
      <w:r w:rsidRPr="001C33B0">
        <w:rPr>
          <w:rFonts w:ascii="Arial" w:hAnsi="Arial" w:cs="Arial"/>
          <w:sz w:val="18"/>
          <w:szCs w:val="18"/>
        </w:rPr>
        <w:t>v prípade, že kalkulácia ceny nebude predložená alebo nedôjde k dohode o cene prác naviac, budú tieto práce naviac ocenené pomocou smerných orientačných cien, odporučených objednávateľovi spoločnosťou CENEKON, spol. s r.o., IČO: 00 684 759, so sídlom Martinengova 3, 811 04 Bratislava, na obdobie, v ktorom budú práce vykonávané,</w:t>
      </w:r>
    </w:p>
    <w:p w:rsidR="005855F9" w:rsidRPr="001C33B0" w:rsidRDefault="005855F9" w:rsidP="001C0459">
      <w:pPr>
        <w:pStyle w:val="Zarkazkladnhotextu3"/>
        <w:widowControl w:val="0"/>
        <w:numPr>
          <w:ilvl w:val="0"/>
          <w:numId w:val="14"/>
        </w:numPr>
        <w:autoSpaceDE w:val="0"/>
        <w:autoSpaceDN w:val="0"/>
        <w:adjustRightInd w:val="0"/>
        <w:spacing w:after="0" w:line="288" w:lineRule="auto"/>
        <w:ind w:left="1985" w:hanging="709"/>
        <w:jc w:val="both"/>
        <w:rPr>
          <w:rFonts w:ascii="Arial" w:hAnsi="Arial" w:cs="Arial"/>
          <w:sz w:val="18"/>
          <w:szCs w:val="18"/>
        </w:rPr>
      </w:pPr>
      <w:r w:rsidRPr="001C33B0">
        <w:rPr>
          <w:rFonts w:ascii="Arial" w:hAnsi="Arial" w:cs="Arial"/>
          <w:sz w:val="18"/>
          <w:szCs w:val="18"/>
        </w:rPr>
        <w:t>práce vykonané v menšom rozsahu ako vyplýva z výkazu výmer budú odpočítavané v cenách podľa výkazu výmer,</w:t>
      </w:r>
    </w:p>
    <w:p w:rsidR="005855F9" w:rsidRPr="001C33B0" w:rsidRDefault="005855F9" w:rsidP="005855F9">
      <w:pPr>
        <w:pStyle w:val="Zkladntext"/>
        <w:widowControl w:val="0"/>
        <w:tabs>
          <w:tab w:val="left" w:pos="720"/>
          <w:tab w:val="right" w:pos="8707"/>
          <w:tab w:val="right" w:pos="9000"/>
        </w:tabs>
        <w:autoSpaceDE w:val="0"/>
        <w:autoSpaceDN w:val="0"/>
        <w:adjustRightInd w:val="0"/>
        <w:spacing w:line="288" w:lineRule="auto"/>
        <w:ind w:left="720"/>
        <w:rPr>
          <w:rFonts w:cs="Arial"/>
          <w:sz w:val="18"/>
          <w:szCs w:val="18"/>
        </w:rPr>
      </w:pPr>
      <w:r w:rsidRPr="001C33B0">
        <w:rPr>
          <w:rFonts w:cs="Arial"/>
          <w:sz w:val="18"/>
          <w:szCs w:val="18"/>
        </w:rPr>
        <w:t xml:space="preserve">4.6.4. zhotoviteľ bude predkladať návrhy dodatkov k tejto zmluve v súlade s vyššie uvedeným objednávateľovi na odsúhlasenie. Objednávateľ predložený návrh dodatku k tejto zmluve s predchádzajúcim súhlasom Riadiaceho orgánu odsúhlasí a podpíše, príp. vráti zhotoviteľovi neodsúhlasený s odôvodnením do 20 dní od obdŕžania predmetného návrhu dodatku k tejto zmluve. </w:t>
      </w:r>
    </w:p>
    <w:p w:rsidR="005855F9" w:rsidRPr="001C33B0" w:rsidRDefault="005855F9" w:rsidP="005855F9">
      <w:pPr>
        <w:pStyle w:val="Zarkazkladnhotextu3"/>
        <w:tabs>
          <w:tab w:val="left" w:pos="720"/>
          <w:tab w:val="right" w:pos="8707"/>
          <w:tab w:val="right" w:pos="9614"/>
        </w:tabs>
        <w:spacing w:line="288" w:lineRule="auto"/>
        <w:ind w:left="0"/>
        <w:rPr>
          <w:rFonts w:ascii="Arial" w:hAnsi="Arial" w:cs="Arial"/>
          <w:sz w:val="18"/>
          <w:szCs w:val="18"/>
        </w:rPr>
      </w:pPr>
      <w:r w:rsidRPr="001C33B0">
        <w:rPr>
          <w:rFonts w:ascii="Arial" w:hAnsi="Arial" w:cs="Arial"/>
          <w:sz w:val="18"/>
          <w:szCs w:val="18"/>
        </w:rPr>
        <w:t>4.6.5. dodatok k tejto zmluve, podpísaný oboma zmluvnými stranami dotýkajúci sa zmeny ceny plnenia podľa tejto zmluvy, bude oprávňovať zhotoviteľa k uplatňovaniu ceny prác naviac, ktoré sú špecifikované v tomto dodatku k zmluve vo faktúre, zohľadňujúc právnu úpravu zakázaných dodatkov podľa zákona o verejnom obstarávaní,</w:t>
      </w:r>
    </w:p>
    <w:p w:rsidR="005855F9" w:rsidRPr="001C33B0" w:rsidRDefault="005855F9" w:rsidP="005855F9">
      <w:pPr>
        <w:pStyle w:val="Zarkazkladnhotextu3"/>
        <w:spacing w:line="288" w:lineRule="auto"/>
        <w:ind w:left="0"/>
        <w:rPr>
          <w:rFonts w:ascii="Arial" w:hAnsi="Arial" w:cs="Arial"/>
          <w:sz w:val="18"/>
          <w:szCs w:val="18"/>
        </w:rPr>
      </w:pPr>
      <w:r w:rsidRPr="001C33B0">
        <w:rPr>
          <w:rFonts w:ascii="Arial" w:hAnsi="Arial" w:cs="Arial"/>
          <w:sz w:val="18"/>
          <w:szCs w:val="18"/>
        </w:rPr>
        <w:t>4.6.6. V súpise vykonaných prác k faktúre bude zhotoviteľ na samostatných listoch uvádzať práce podľa pôvodného rozpočtu a samostatne práce podľa dodatkov k zmluve s označením čísla dodatku.</w:t>
      </w:r>
    </w:p>
    <w:p w:rsidR="005855F9" w:rsidRDefault="005855F9" w:rsidP="005855F9">
      <w:pPr>
        <w:pStyle w:val="Zarkazkladnhotextu3"/>
        <w:spacing w:line="288" w:lineRule="auto"/>
        <w:rPr>
          <w:rFonts w:ascii="Arial" w:hAnsi="Arial" w:cs="Arial"/>
          <w:b/>
          <w:bCs/>
          <w:sz w:val="18"/>
          <w:szCs w:val="18"/>
        </w:rPr>
      </w:pPr>
    </w:p>
    <w:p w:rsidR="005855F9" w:rsidRPr="001C33B0" w:rsidRDefault="005855F9" w:rsidP="005855F9">
      <w:pPr>
        <w:pStyle w:val="Zarkazkladnhotextu3"/>
        <w:spacing w:after="0" w:line="288" w:lineRule="auto"/>
        <w:rPr>
          <w:rFonts w:ascii="Arial" w:hAnsi="Arial" w:cs="Arial"/>
          <w:b/>
          <w:bCs/>
          <w:sz w:val="18"/>
          <w:szCs w:val="18"/>
        </w:rPr>
      </w:pPr>
      <w:r>
        <w:rPr>
          <w:rFonts w:ascii="Arial" w:hAnsi="Arial" w:cs="Arial"/>
          <w:b/>
          <w:bCs/>
          <w:sz w:val="18"/>
          <w:szCs w:val="18"/>
        </w:rPr>
        <w:t xml:space="preserve">                                                                                 </w:t>
      </w:r>
      <w:r w:rsidRPr="001C33B0">
        <w:rPr>
          <w:rFonts w:ascii="Arial" w:hAnsi="Arial" w:cs="Arial"/>
          <w:b/>
          <w:bCs/>
          <w:sz w:val="18"/>
          <w:szCs w:val="18"/>
        </w:rPr>
        <w:t xml:space="preserve">  Článok V</w:t>
      </w:r>
    </w:p>
    <w:p w:rsidR="005855F9" w:rsidRPr="001C33B0" w:rsidRDefault="005855F9" w:rsidP="005855F9">
      <w:pPr>
        <w:pStyle w:val="Nadpis4"/>
        <w:numPr>
          <w:ilvl w:val="0"/>
          <w:numId w:val="0"/>
        </w:numPr>
        <w:spacing w:before="0" w:after="0" w:line="288" w:lineRule="auto"/>
        <w:ind w:left="864"/>
        <w:rPr>
          <w:rFonts w:cs="Arial"/>
          <w:sz w:val="18"/>
          <w:szCs w:val="18"/>
        </w:rPr>
      </w:pPr>
      <w:r w:rsidRPr="001C33B0">
        <w:rPr>
          <w:rFonts w:cs="Arial"/>
          <w:bCs w:val="0"/>
          <w:sz w:val="18"/>
          <w:szCs w:val="18"/>
          <w:lang w:val="sk-SK"/>
        </w:rPr>
        <w:t xml:space="preserve">                                                              </w:t>
      </w:r>
      <w:r w:rsidRPr="001C33B0">
        <w:rPr>
          <w:rFonts w:cs="Arial"/>
          <w:bCs w:val="0"/>
          <w:sz w:val="18"/>
          <w:szCs w:val="18"/>
        </w:rPr>
        <w:t>Platobné podmienky</w:t>
      </w:r>
    </w:p>
    <w:p w:rsidR="005855F9" w:rsidRPr="001C33B0" w:rsidRDefault="005855F9" w:rsidP="001C0459">
      <w:pPr>
        <w:numPr>
          <w:ilvl w:val="0"/>
          <w:numId w:val="15"/>
        </w:numPr>
        <w:spacing w:line="288" w:lineRule="auto"/>
        <w:ind w:left="426" w:hanging="426"/>
        <w:jc w:val="both"/>
        <w:rPr>
          <w:rFonts w:cs="Arial"/>
          <w:sz w:val="18"/>
          <w:szCs w:val="18"/>
        </w:rPr>
      </w:pPr>
      <w:r w:rsidRPr="001C33B0">
        <w:rPr>
          <w:rFonts w:cs="Arial"/>
          <w:sz w:val="18"/>
          <w:szCs w:val="18"/>
        </w:rPr>
        <w:t>Cenu za zhotovenie diela sa objednávateľ zaväzuje zaplatiť na základe faktúr, ktoré zhotoviteľ vystaví a odošle objednávateľovi po splnení týchto podmienok:</w:t>
      </w:r>
    </w:p>
    <w:p w:rsidR="005855F9" w:rsidRPr="001C33B0" w:rsidRDefault="005855F9" w:rsidP="001C0459">
      <w:pPr>
        <w:numPr>
          <w:ilvl w:val="2"/>
          <w:numId w:val="16"/>
        </w:numPr>
        <w:spacing w:line="288" w:lineRule="auto"/>
        <w:ind w:left="1134" w:hanging="708"/>
        <w:jc w:val="both"/>
        <w:rPr>
          <w:rFonts w:cs="Arial"/>
          <w:sz w:val="18"/>
          <w:szCs w:val="18"/>
        </w:rPr>
      </w:pPr>
      <w:r w:rsidRPr="001C33B0">
        <w:rPr>
          <w:rFonts w:cs="Arial"/>
          <w:sz w:val="18"/>
          <w:szCs w:val="18"/>
        </w:rPr>
        <w:t>Práce  budú  fakturované na  základe overených zisťovacích  protokolov  a súpisov  vykonaných  prác, v ktorých bude uvedené množstvo merných jednotiek a ich ocenenie v súlade  s  objektovou skladbou projektu stavby a ponukového rozpočtu.</w:t>
      </w:r>
    </w:p>
    <w:p w:rsidR="005855F9" w:rsidRPr="001C33B0" w:rsidRDefault="005855F9" w:rsidP="001C0459">
      <w:pPr>
        <w:numPr>
          <w:ilvl w:val="2"/>
          <w:numId w:val="16"/>
        </w:numPr>
        <w:spacing w:line="288" w:lineRule="auto"/>
        <w:ind w:left="1134" w:hanging="708"/>
        <w:jc w:val="both"/>
        <w:rPr>
          <w:rFonts w:cs="Arial"/>
          <w:sz w:val="18"/>
          <w:szCs w:val="18"/>
        </w:rPr>
      </w:pPr>
      <w:r w:rsidRPr="001C33B0">
        <w:rPr>
          <w:rFonts w:cs="Arial"/>
          <w:sz w:val="18"/>
          <w:szCs w:val="18"/>
        </w:rPr>
        <w:t>Overenie vykonaných prác vykoná stavebný dozor objednávateľa do 3. pracovného dňa od predloženia súpisu prác zhotoviteľom. Ak má súpis prác vady, vráti ho zhotoviteľovi na prepracovanie.</w:t>
      </w:r>
    </w:p>
    <w:p w:rsidR="005855F9" w:rsidRPr="001C33B0" w:rsidRDefault="005855F9" w:rsidP="001C0459">
      <w:pPr>
        <w:numPr>
          <w:ilvl w:val="2"/>
          <w:numId w:val="16"/>
        </w:numPr>
        <w:spacing w:line="288" w:lineRule="auto"/>
        <w:ind w:left="1134" w:hanging="708"/>
        <w:jc w:val="both"/>
        <w:rPr>
          <w:rFonts w:cs="Arial"/>
          <w:sz w:val="18"/>
          <w:szCs w:val="18"/>
        </w:rPr>
      </w:pPr>
      <w:r w:rsidRPr="001C33B0">
        <w:rPr>
          <w:rFonts w:cs="Arial"/>
          <w:sz w:val="18"/>
          <w:szCs w:val="18"/>
        </w:rPr>
        <w:t xml:space="preserve">Splatnosť faktúr je 30 dní. </w:t>
      </w:r>
    </w:p>
    <w:p w:rsidR="005855F9" w:rsidRPr="001C33B0" w:rsidRDefault="005855F9" w:rsidP="005855F9">
      <w:pPr>
        <w:spacing w:line="288" w:lineRule="auto"/>
        <w:jc w:val="both"/>
        <w:rPr>
          <w:rFonts w:cs="Arial"/>
          <w:sz w:val="18"/>
          <w:szCs w:val="18"/>
        </w:rPr>
      </w:pPr>
      <w:r w:rsidRPr="001C33B0">
        <w:rPr>
          <w:rFonts w:cs="Arial"/>
          <w:sz w:val="18"/>
          <w:szCs w:val="18"/>
        </w:rPr>
        <w:t xml:space="preserve">        </w:t>
      </w:r>
    </w:p>
    <w:p w:rsidR="005855F9" w:rsidRPr="001C33B0" w:rsidRDefault="005855F9" w:rsidP="005855F9">
      <w:pPr>
        <w:spacing w:line="288" w:lineRule="auto"/>
        <w:jc w:val="both"/>
        <w:rPr>
          <w:rFonts w:cs="Arial"/>
          <w:sz w:val="18"/>
          <w:szCs w:val="18"/>
        </w:rPr>
      </w:pPr>
      <w:r w:rsidRPr="001C33B0">
        <w:rPr>
          <w:rFonts w:cs="Arial"/>
          <w:sz w:val="18"/>
          <w:szCs w:val="18"/>
        </w:rPr>
        <w:t>5.2            Faktúru vyhotoví  zhotoviteľ  v súlade so všeobecne záväznými právnymi predpismi, najmä so  zákonom č. 222/2004 Z.z.. o dani z pridanej hodnoty v platnom znení a predloží objednávateľovi v 2 originálnych výtlačkoch vrátane všetkých príloh faktúry, okrem CD/ DVD s fotodokumentáciou, ktorá je predkladaná len v 1 origináli. Okrem náležitosti v zmysle všeobecne záväzných právnych predpisov, faktúra bude obsahovať minimálne tieto údaje:</w:t>
      </w:r>
    </w:p>
    <w:p w:rsidR="005855F9" w:rsidRPr="001C33B0" w:rsidRDefault="005855F9" w:rsidP="005855F9">
      <w:pPr>
        <w:spacing w:line="288" w:lineRule="auto"/>
        <w:ind w:left="426"/>
        <w:jc w:val="both"/>
        <w:rPr>
          <w:rFonts w:cs="Arial"/>
          <w:sz w:val="18"/>
          <w:szCs w:val="18"/>
        </w:rPr>
      </w:pPr>
    </w:p>
    <w:p w:rsidR="005855F9" w:rsidRPr="001C33B0" w:rsidRDefault="005855F9" w:rsidP="001C0459">
      <w:pPr>
        <w:numPr>
          <w:ilvl w:val="0"/>
          <w:numId w:val="17"/>
        </w:numPr>
        <w:spacing w:line="288" w:lineRule="auto"/>
        <w:ind w:left="1418" w:hanging="284"/>
        <w:jc w:val="both"/>
        <w:rPr>
          <w:rFonts w:cs="Arial"/>
          <w:sz w:val="18"/>
          <w:szCs w:val="18"/>
        </w:rPr>
      </w:pPr>
      <w:r w:rsidRPr="001C33B0">
        <w:rPr>
          <w:rFonts w:cs="Arial"/>
          <w:sz w:val="18"/>
          <w:szCs w:val="18"/>
        </w:rPr>
        <w:t>číslo faktúry resp. daňového dokladu</w:t>
      </w:r>
    </w:p>
    <w:p w:rsidR="005855F9" w:rsidRPr="001C33B0" w:rsidRDefault="005855F9" w:rsidP="001C0459">
      <w:pPr>
        <w:numPr>
          <w:ilvl w:val="0"/>
          <w:numId w:val="17"/>
        </w:numPr>
        <w:spacing w:line="288" w:lineRule="auto"/>
        <w:ind w:left="1418" w:hanging="284"/>
        <w:jc w:val="both"/>
        <w:rPr>
          <w:rFonts w:cs="Arial"/>
          <w:sz w:val="18"/>
          <w:szCs w:val="18"/>
        </w:rPr>
      </w:pPr>
      <w:r w:rsidRPr="001C33B0">
        <w:rPr>
          <w:rFonts w:cs="Arial"/>
          <w:sz w:val="18"/>
          <w:szCs w:val="18"/>
        </w:rPr>
        <w:t>označenie objednávateľa a zhotoviteľa (názov, právna forma, sídlo, informácia o zápise), peňažný ústav, číslo účtu v súlade s údajmi uvedenými na tejto zmluve</w:t>
      </w:r>
    </w:p>
    <w:p w:rsidR="005855F9" w:rsidRPr="001C33B0" w:rsidRDefault="005855F9" w:rsidP="001C0459">
      <w:pPr>
        <w:numPr>
          <w:ilvl w:val="0"/>
          <w:numId w:val="17"/>
        </w:numPr>
        <w:spacing w:line="288" w:lineRule="auto"/>
        <w:ind w:left="1418" w:hanging="284"/>
        <w:jc w:val="both"/>
        <w:rPr>
          <w:rFonts w:cs="Arial"/>
          <w:sz w:val="18"/>
          <w:szCs w:val="18"/>
        </w:rPr>
      </w:pPr>
      <w:r w:rsidRPr="001C33B0">
        <w:rPr>
          <w:rFonts w:cs="Arial"/>
          <w:sz w:val="18"/>
          <w:szCs w:val="18"/>
        </w:rPr>
        <w:t>IČO a IČ DPH zhotoviteľa, IČO a DIČ objednávateľa</w:t>
      </w:r>
    </w:p>
    <w:p w:rsidR="005855F9" w:rsidRPr="001C33B0" w:rsidRDefault="005855F9" w:rsidP="001C0459">
      <w:pPr>
        <w:numPr>
          <w:ilvl w:val="0"/>
          <w:numId w:val="17"/>
        </w:numPr>
        <w:spacing w:line="288" w:lineRule="auto"/>
        <w:ind w:left="1418" w:hanging="284"/>
        <w:jc w:val="both"/>
        <w:rPr>
          <w:rFonts w:cs="Arial"/>
          <w:sz w:val="18"/>
          <w:szCs w:val="18"/>
        </w:rPr>
      </w:pPr>
      <w:r w:rsidRPr="001C33B0">
        <w:rPr>
          <w:rFonts w:cs="Arial"/>
          <w:sz w:val="18"/>
          <w:szCs w:val="18"/>
        </w:rPr>
        <w:t>miesto a názov diela, evidenčné číslo stavby</w:t>
      </w:r>
    </w:p>
    <w:p w:rsidR="005855F9" w:rsidRPr="001C33B0" w:rsidRDefault="005855F9" w:rsidP="001C0459">
      <w:pPr>
        <w:numPr>
          <w:ilvl w:val="0"/>
          <w:numId w:val="17"/>
        </w:numPr>
        <w:spacing w:line="288" w:lineRule="auto"/>
        <w:ind w:left="1418" w:hanging="284"/>
        <w:jc w:val="both"/>
        <w:rPr>
          <w:rFonts w:cs="Arial"/>
          <w:sz w:val="18"/>
          <w:szCs w:val="18"/>
        </w:rPr>
      </w:pPr>
      <w:r w:rsidRPr="001C33B0">
        <w:rPr>
          <w:rFonts w:cs="Arial"/>
          <w:sz w:val="18"/>
          <w:szCs w:val="18"/>
        </w:rPr>
        <w:t>číslo zmluvy, dátum jej uzatvorenia</w:t>
      </w:r>
    </w:p>
    <w:p w:rsidR="005855F9" w:rsidRPr="001C33B0" w:rsidRDefault="005855F9" w:rsidP="001C0459">
      <w:pPr>
        <w:numPr>
          <w:ilvl w:val="0"/>
          <w:numId w:val="17"/>
        </w:numPr>
        <w:spacing w:line="288" w:lineRule="auto"/>
        <w:ind w:left="1418" w:hanging="284"/>
        <w:jc w:val="both"/>
        <w:rPr>
          <w:rFonts w:cs="Arial"/>
          <w:sz w:val="18"/>
          <w:szCs w:val="18"/>
        </w:rPr>
      </w:pPr>
      <w:r w:rsidRPr="001C33B0">
        <w:rPr>
          <w:rFonts w:cs="Arial"/>
          <w:sz w:val="18"/>
          <w:szCs w:val="18"/>
        </w:rPr>
        <w:t>zdaniteľné obdobie</w:t>
      </w:r>
    </w:p>
    <w:p w:rsidR="005855F9" w:rsidRPr="001C33B0" w:rsidRDefault="005855F9" w:rsidP="001C0459">
      <w:pPr>
        <w:numPr>
          <w:ilvl w:val="0"/>
          <w:numId w:val="17"/>
        </w:numPr>
        <w:spacing w:line="288" w:lineRule="auto"/>
        <w:ind w:left="1418" w:hanging="284"/>
        <w:jc w:val="both"/>
        <w:rPr>
          <w:rFonts w:cs="Arial"/>
          <w:sz w:val="18"/>
          <w:szCs w:val="18"/>
        </w:rPr>
      </w:pPr>
      <w:r w:rsidRPr="001C33B0">
        <w:rPr>
          <w:rFonts w:cs="Arial"/>
          <w:sz w:val="18"/>
          <w:szCs w:val="18"/>
        </w:rPr>
        <w:t>deň odoslania a deň splatnosti faktúry</w:t>
      </w:r>
    </w:p>
    <w:p w:rsidR="005855F9" w:rsidRPr="001C33B0" w:rsidRDefault="005855F9" w:rsidP="001C0459">
      <w:pPr>
        <w:numPr>
          <w:ilvl w:val="0"/>
          <w:numId w:val="17"/>
        </w:numPr>
        <w:spacing w:line="288" w:lineRule="auto"/>
        <w:ind w:left="1418" w:hanging="284"/>
        <w:jc w:val="both"/>
        <w:rPr>
          <w:rFonts w:cs="Arial"/>
          <w:sz w:val="18"/>
          <w:szCs w:val="18"/>
        </w:rPr>
      </w:pPr>
      <w:r w:rsidRPr="001C33B0">
        <w:rPr>
          <w:rFonts w:cs="Arial"/>
          <w:sz w:val="18"/>
          <w:szCs w:val="18"/>
        </w:rPr>
        <w:t>fakturovanú celkovú účtovanú čiastku bez DPH, DPH a spolu s DPH a celkovú fakturovanú sumu po objektoch – všetky sumy budú uvedené s presnosťou na dve desatinné miesta.</w:t>
      </w:r>
    </w:p>
    <w:p w:rsidR="005855F9" w:rsidRPr="001C33B0" w:rsidRDefault="005855F9" w:rsidP="001C0459">
      <w:pPr>
        <w:numPr>
          <w:ilvl w:val="0"/>
          <w:numId w:val="17"/>
        </w:numPr>
        <w:spacing w:line="288" w:lineRule="auto"/>
        <w:ind w:left="1418" w:hanging="284"/>
        <w:jc w:val="both"/>
        <w:rPr>
          <w:rFonts w:cs="Arial"/>
          <w:sz w:val="18"/>
          <w:szCs w:val="18"/>
        </w:rPr>
      </w:pPr>
      <w:r w:rsidRPr="001C33B0">
        <w:rPr>
          <w:rFonts w:cs="Arial"/>
          <w:sz w:val="18"/>
          <w:szCs w:val="18"/>
        </w:rPr>
        <w:t>pečiatku a podpis oprávneného zástupcu zhotoviteľa</w:t>
      </w:r>
    </w:p>
    <w:p w:rsidR="005855F9" w:rsidRPr="001C33B0" w:rsidRDefault="005855F9" w:rsidP="001C0459">
      <w:pPr>
        <w:numPr>
          <w:ilvl w:val="0"/>
          <w:numId w:val="17"/>
        </w:numPr>
        <w:spacing w:line="288" w:lineRule="auto"/>
        <w:ind w:left="1418" w:hanging="284"/>
        <w:jc w:val="both"/>
        <w:rPr>
          <w:rFonts w:cs="Arial"/>
          <w:sz w:val="18"/>
          <w:szCs w:val="18"/>
        </w:rPr>
      </w:pPr>
      <w:r w:rsidRPr="001C33B0">
        <w:rPr>
          <w:rFonts w:cs="Arial"/>
          <w:sz w:val="18"/>
          <w:szCs w:val="18"/>
        </w:rPr>
        <w:t xml:space="preserve">faktúra bude obsahovať nasledovné náležitosti - krycí list faktúry, zisťovací protokol, súpis vykonaných prác, rekapituláciu a CD/DVD s fotodokumentáciu zachytávajúcou práce, ktoré sú predmetom predkladanej faktúry podľa súpisu prác v počte minimálne 30 digitálnych fotografií. Súpis prác a dodávok, bude vyhotovený podľa bodov 5.1.1. -  5.1.2. Súpis prác bude vyhotovený v súlade s oceneným výkazom výmer, ktorý je prílohou tejto zmluvy a bude obsahovať názvy objektov, položiek, jednotkové ceny, množstvá, rozmery, sumy zrealizovaných položiek. Súpis vykonaných prác bude vytváraný priamo z výkazu výmer, ktorý je súčasťou tejto zmluvy pričom položky ktoré majú byť súčasťou faktúry budú mať vyplnené políčka týkajúce sa množstva a pri položkách, ktoré nie sú predmetom faktúry bude uvedený nulový údaj. Súpis vykonaných prác nebude obsahovať kumulatívne údaje so započítaním  predchádzajúcich faktúr. </w:t>
      </w:r>
    </w:p>
    <w:p w:rsidR="005855F9" w:rsidRPr="001C33B0" w:rsidRDefault="005855F9" w:rsidP="005855F9">
      <w:pPr>
        <w:spacing w:line="288" w:lineRule="auto"/>
        <w:ind w:left="1418"/>
        <w:jc w:val="both"/>
        <w:rPr>
          <w:rFonts w:cs="Arial"/>
          <w:sz w:val="18"/>
          <w:szCs w:val="18"/>
        </w:rPr>
      </w:pPr>
    </w:p>
    <w:p w:rsidR="005855F9" w:rsidRPr="001C33B0" w:rsidRDefault="005855F9" w:rsidP="001C0459">
      <w:pPr>
        <w:pStyle w:val="Zkladntext"/>
        <w:numPr>
          <w:ilvl w:val="0"/>
          <w:numId w:val="18"/>
        </w:numPr>
        <w:spacing w:after="0" w:line="288" w:lineRule="auto"/>
        <w:ind w:left="1418" w:hanging="567"/>
        <w:jc w:val="both"/>
        <w:rPr>
          <w:rFonts w:cs="Arial"/>
          <w:sz w:val="18"/>
          <w:szCs w:val="18"/>
        </w:rPr>
      </w:pPr>
      <w:r w:rsidRPr="001C33B0">
        <w:rPr>
          <w:rFonts w:cs="Arial"/>
          <w:sz w:val="18"/>
          <w:szCs w:val="18"/>
        </w:rPr>
        <w:t>Dielo musí byť realizované výlučne v súlade so schváleným  projektom a v súlade s oceneným výkazom výmer, ktorý je prílohou č. 1 tejto zmluvy. Na základe tohto ustanovenia je zhotoviteľ oprávnený fakturovať výlučne skutočne zrealizované práce, ktoré sú v súlade so schváleným projektom a oceneným výkazom výmer, ktorý je prílohou tejto zmluvy.</w:t>
      </w:r>
    </w:p>
    <w:p w:rsidR="005855F9" w:rsidRPr="001C33B0" w:rsidRDefault="005855F9" w:rsidP="001C0459">
      <w:pPr>
        <w:pStyle w:val="Zkladntext"/>
        <w:numPr>
          <w:ilvl w:val="0"/>
          <w:numId w:val="18"/>
        </w:numPr>
        <w:spacing w:after="0" w:line="288" w:lineRule="auto"/>
        <w:ind w:left="1418" w:hanging="567"/>
        <w:jc w:val="both"/>
        <w:rPr>
          <w:rFonts w:cs="Arial"/>
          <w:sz w:val="18"/>
          <w:szCs w:val="18"/>
        </w:rPr>
      </w:pPr>
      <w:r w:rsidRPr="001C33B0">
        <w:rPr>
          <w:rFonts w:cs="Arial"/>
          <w:sz w:val="18"/>
          <w:szCs w:val="18"/>
        </w:rPr>
        <w:t>Dôvodom na oprávnené vrátenie faktúry je skutočnosť, že faktúra má formálne alebo obsahové nedostatky a nespĺňa náležitosti ustanovení čl. 5.1 a 5.2. V takomto prípade nová lehota splatnosti začne plynúť odo dňa doručenia opravenej faktúry objednávateľovi.</w:t>
      </w:r>
    </w:p>
    <w:p w:rsidR="005855F9" w:rsidRPr="001C33B0" w:rsidRDefault="005855F9" w:rsidP="001C0459">
      <w:pPr>
        <w:pStyle w:val="Zkladntext"/>
        <w:numPr>
          <w:ilvl w:val="0"/>
          <w:numId w:val="18"/>
        </w:numPr>
        <w:spacing w:after="0" w:line="288" w:lineRule="auto"/>
        <w:ind w:left="1418" w:hanging="567"/>
        <w:jc w:val="both"/>
        <w:rPr>
          <w:rFonts w:cs="Arial"/>
          <w:sz w:val="18"/>
          <w:szCs w:val="18"/>
        </w:rPr>
      </w:pPr>
      <w:r w:rsidRPr="001C33B0">
        <w:rPr>
          <w:rFonts w:cs="Arial"/>
          <w:sz w:val="18"/>
          <w:szCs w:val="18"/>
        </w:rPr>
        <w:t>V prípade, že v protokole o odovzdaní a prevzatí diela budú uvedené vady a nedorobky, faktúra za dodávku bude uhradená do výšky 95 % fakturovanej ceny diela. Zvyšok fakturovanej ceny objednávateľ uhradí do 30 dní po podpísaní zápisnice o odstránení vád a nedorobkov.</w:t>
      </w:r>
    </w:p>
    <w:p w:rsidR="005855F9" w:rsidRPr="001C33B0" w:rsidRDefault="005855F9" w:rsidP="001C0459">
      <w:pPr>
        <w:pStyle w:val="Zkladntext"/>
        <w:numPr>
          <w:ilvl w:val="0"/>
          <w:numId w:val="18"/>
        </w:numPr>
        <w:spacing w:after="0" w:line="288" w:lineRule="auto"/>
        <w:ind w:left="1418" w:hanging="567"/>
        <w:jc w:val="both"/>
        <w:rPr>
          <w:rFonts w:cs="Arial"/>
          <w:sz w:val="18"/>
          <w:szCs w:val="18"/>
        </w:rPr>
      </w:pPr>
      <w:r w:rsidRPr="001C33B0">
        <w:rPr>
          <w:rFonts w:cs="Arial"/>
          <w:sz w:val="18"/>
          <w:szCs w:val="18"/>
        </w:rPr>
        <w:t>Uhradená faktúra nie je dokladom o odovzdaní a prevzatí diela.</w:t>
      </w:r>
    </w:p>
    <w:p w:rsidR="005855F9" w:rsidRPr="001C33B0" w:rsidRDefault="005855F9" w:rsidP="001C0459">
      <w:pPr>
        <w:pStyle w:val="Zkladntext"/>
        <w:numPr>
          <w:ilvl w:val="0"/>
          <w:numId w:val="18"/>
        </w:numPr>
        <w:spacing w:after="0" w:line="288" w:lineRule="auto"/>
        <w:ind w:left="1418" w:hanging="567"/>
        <w:jc w:val="both"/>
        <w:rPr>
          <w:rFonts w:cs="Arial"/>
          <w:sz w:val="18"/>
          <w:szCs w:val="18"/>
        </w:rPr>
      </w:pPr>
      <w:r w:rsidRPr="001C33B0">
        <w:rPr>
          <w:rFonts w:cs="Arial"/>
          <w:sz w:val="18"/>
          <w:szCs w:val="18"/>
        </w:rPr>
        <w:t>Faktúru za vykonané dielo, zohľadňujúc bod 5.1.1 tejto zmluvy, predloží zhotoviteľ ku dňu jeho odovzdania a prevzatia. Jej prijatie objednávateľom vylučuje dodatočné nároky zhotoviteľa na úpravu ceny diela.</w:t>
      </w:r>
    </w:p>
    <w:p w:rsidR="005855F9" w:rsidRDefault="005855F9" w:rsidP="001C0459">
      <w:pPr>
        <w:pStyle w:val="Zkladntext"/>
        <w:numPr>
          <w:ilvl w:val="0"/>
          <w:numId w:val="18"/>
        </w:numPr>
        <w:spacing w:after="0" w:line="288" w:lineRule="auto"/>
        <w:ind w:left="1418" w:hanging="567"/>
        <w:jc w:val="both"/>
        <w:rPr>
          <w:rFonts w:cs="Arial"/>
          <w:sz w:val="18"/>
          <w:szCs w:val="18"/>
        </w:rPr>
      </w:pPr>
      <w:r w:rsidRPr="001C33B0">
        <w:rPr>
          <w:rFonts w:cs="Arial"/>
          <w:sz w:val="18"/>
          <w:szCs w:val="18"/>
        </w:rPr>
        <w:t>Zhotoviteľ súhlasí s tým, že v prípade finančnej neschopnosti Objednávateľ je oprávnený uhradiť faktúru subdodávateľom a tieto je povinný zhotoviteľ odpočítať z celkovej ceny diela.</w:t>
      </w:r>
    </w:p>
    <w:p w:rsidR="005855F9" w:rsidRPr="001C33B0" w:rsidRDefault="005855F9" w:rsidP="005855F9">
      <w:pPr>
        <w:pStyle w:val="Zkladntext"/>
        <w:spacing w:after="0" w:line="288" w:lineRule="auto"/>
        <w:ind w:left="1418"/>
        <w:jc w:val="both"/>
        <w:rPr>
          <w:rFonts w:cs="Arial"/>
          <w:sz w:val="18"/>
          <w:szCs w:val="18"/>
        </w:rPr>
      </w:pPr>
    </w:p>
    <w:p w:rsidR="005855F9" w:rsidRPr="00146C20" w:rsidRDefault="00146C20" w:rsidP="00146C20">
      <w:pPr>
        <w:pStyle w:val="Nadpis6"/>
        <w:numPr>
          <w:ilvl w:val="0"/>
          <w:numId w:val="0"/>
        </w:numPr>
        <w:spacing w:before="0" w:after="0" w:line="288" w:lineRule="auto"/>
        <w:ind w:left="1152"/>
        <w:rPr>
          <w:rFonts w:cs="Arial"/>
          <w:b/>
          <w:bCs/>
          <w:i w:val="0"/>
          <w:sz w:val="18"/>
          <w:szCs w:val="18"/>
        </w:rPr>
      </w:pPr>
      <w:r>
        <w:rPr>
          <w:rFonts w:cs="Arial"/>
          <w:b/>
          <w:bCs/>
          <w:i w:val="0"/>
          <w:sz w:val="18"/>
          <w:szCs w:val="18"/>
        </w:rPr>
        <w:t xml:space="preserve">                                                     </w:t>
      </w:r>
      <w:r w:rsidR="005855F9" w:rsidRPr="00146C20">
        <w:rPr>
          <w:rFonts w:cs="Arial"/>
          <w:b/>
          <w:bCs/>
          <w:i w:val="0"/>
          <w:sz w:val="18"/>
          <w:szCs w:val="18"/>
        </w:rPr>
        <w:t>Článok 6</w:t>
      </w:r>
    </w:p>
    <w:p w:rsidR="005855F9" w:rsidRPr="001C33B0" w:rsidRDefault="005855F9" w:rsidP="005855F9">
      <w:pPr>
        <w:pStyle w:val="Nadpis9"/>
        <w:numPr>
          <w:ilvl w:val="0"/>
          <w:numId w:val="0"/>
        </w:numPr>
        <w:tabs>
          <w:tab w:val="left" w:pos="708"/>
        </w:tabs>
        <w:spacing w:before="0" w:after="0" w:line="288" w:lineRule="auto"/>
        <w:ind w:left="435"/>
        <w:rPr>
          <w:rFonts w:cs="Arial"/>
          <w:b/>
          <w:i w:val="0"/>
          <w:szCs w:val="18"/>
        </w:rPr>
      </w:pPr>
      <w:r w:rsidRPr="001C33B0">
        <w:rPr>
          <w:rFonts w:cs="Arial"/>
          <w:i w:val="0"/>
          <w:szCs w:val="18"/>
        </w:rPr>
        <w:t xml:space="preserve">                                                           </w:t>
      </w:r>
      <w:r w:rsidRPr="001C33B0">
        <w:rPr>
          <w:rFonts w:cs="Arial"/>
          <w:b/>
          <w:i w:val="0"/>
          <w:szCs w:val="18"/>
        </w:rPr>
        <w:t>Dodacie podmienky</w:t>
      </w:r>
    </w:p>
    <w:p w:rsidR="005855F9" w:rsidRPr="001C33B0" w:rsidRDefault="005855F9" w:rsidP="001C0459">
      <w:pPr>
        <w:widowControl w:val="0"/>
        <w:numPr>
          <w:ilvl w:val="0"/>
          <w:numId w:val="19"/>
        </w:numPr>
        <w:autoSpaceDE w:val="0"/>
        <w:autoSpaceDN w:val="0"/>
        <w:adjustRightInd w:val="0"/>
        <w:spacing w:line="288" w:lineRule="auto"/>
        <w:ind w:left="426" w:hanging="426"/>
        <w:jc w:val="both"/>
        <w:rPr>
          <w:rFonts w:cs="Arial"/>
          <w:sz w:val="18"/>
          <w:szCs w:val="18"/>
        </w:rPr>
      </w:pPr>
      <w:r w:rsidRPr="001C33B0">
        <w:rPr>
          <w:rFonts w:cs="Arial"/>
          <w:sz w:val="18"/>
          <w:szCs w:val="18"/>
        </w:rPr>
        <w:t>Odovzdanie staveniska:</w:t>
      </w:r>
    </w:p>
    <w:p w:rsidR="005855F9" w:rsidRPr="001C33B0" w:rsidRDefault="005855F9" w:rsidP="001C0459">
      <w:pPr>
        <w:widowControl w:val="0"/>
        <w:numPr>
          <w:ilvl w:val="0"/>
          <w:numId w:val="20"/>
        </w:numPr>
        <w:autoSpaceDE w:val="0"/>
        <w:autoSpaceDN w:val="0"/>
        <w:adjustRightInd w:val="0"/>
        <w:spacing w:line="288" w:lineRule="auto"/>
        <w:ind w:left="993" w:hanging="567"/>
        <w:jc w:val="both"/>
        <w:rPr>
          <w:rFonts w:cs="Arial"/>
          <w:sz w:val="18"/>
          <w:szCs w:val="18"/>
        </w:rPr>
      </w:pPr>
      <w:r w:rsidRPr="001C33B0">
        <w:rPr>
          <w:rFonts w:cs="Arial"/>
          <w:sz w:val="18"/>
          <w:szCs w:val="18"/>
        </w:rPr>
        <w:t>objednávateľ je povinný zabezpečiť zhotoviteľovi bezplatné užívanie priestoru staveniska po dobu trvania stavby a dobu potrebnú na vypratanie staveniska. Poplatky, pokuty a majetkové sankcie za dlhší než dohodnutý čas užívania uhrádza zhotoviteľ za celú dobu, v ktorej je v omeškaní,</w:t>
      </w:r>
    </w:p>
    <w:p w:rsidR="005855F9" w:rsidRPr="001C33B0" w:rsidRDefault="005855F9" w:rsidP="001C0459">
      <w:pPr>
        <w:widowControl w:val="0"/>
        <w:numPr>
          <w:ilvl w:val="0"/>
          <w:numId w:val="20"/>
        </w:numPr>
        <w:autoSpaceDE w:val="0"/>
        <w:autoSpaceDN w:val="0"/>
        <w:adjustRightInd w:val="0"/>
        <w:spacing w:line="288" w:lineRule="auto"/>
        <w:ind w:left="993" w:hanging="567"/>
        <w:jc w:val="both"/>
        <w:rPr>
          <w:rFonts w:cs="Arial"/>
          <w:sz w:val="18"/>
          <w:szCs w:val="18"/>
        </w:rPr>
      </w:pPr>
      <w:r w:rsidRPr="001C33B0">
        <w:rPr>
          <w:rFonts w:cs="Arial"/>
          <w:sz w:val="18"/>
          <w:szCs w:val="18"/>
        </w:rPr>
        <w:t>pri zriadení, usporiadaní, vybavení a likvidácii staveniska sa zhotoviteľ zaväzuje  dodržiavať všetky príslušné všeobecne záväzné právne predpisy (najmä zákon č. 50/1976 Zb. o územnom plánovaní a stavebnom poriadku (stavebný zákon), zákon č. 124/2006 Z.z. o bezpečnosti a ochrane zdravia pri práci a o zmene a doplnení niektorých zákonov, vyhlášku č. 147/2013 Z.z. ktorou sa ustanovujú podrobnosti na zaistenie bezpečnosti a ochrany zdravia pri stavebných prácach a prácach s nimi súvisiacich a podrobnosti o odbornej spôsobilosti na výkon niektorých pracovných činností, zákon č. 223/2001 Z.z. o odpadoch) a osobitných zmluvných, technických a dodacích podmienok, pokiaľ boli v zmluve uplatnené,</w:t>
      </w:r>
    </w:p>
    <w:p w:rsidR="005855F9" w:rsidRPr="001C33B0" w:rsidRDefault="005855F9" w:rsidP="001C0459">
      <w:pPr>
        <w:widowControl w:val="0"/>
        <w:numPr>
          <w:ilvl w:val="0"/>
          <w:numId w:val="20"/>
        </w:numPr>
        <w:autoSpaceDE w:val="0"/>
        <w:autoSpaceDN w:val="0"/>
        <w:adjustRightInd w:val="0"/>
        <w:spacing w:line="288" w:lineRule="auto"/>
        <w:ind w:left="993" w:hanging="567"/>
        <w:jc w:val="both"/>
        <w:rPr>
          <w:rFonts w:cs="Arial"/>
          <w:sz w:val="18"/>
          <w:szCs w:val="18"/>
        </w:rPr>
      </w:pPr>
      <w:r w:rsidRPr="001C33B0">
        <w:rPr>
          <w:rFonts w:cs="Arial"/>
          <w:sz w:val="18"/>
          <w:szCs w:val="18"/>
        </w:rPr>
        <w:t>zhotoviteľ si zabezpečí prevádzkové, sociálne, výrobné zariadenia staveniska. Náklady na prevádzku, údržbu a likvidáciu prevádzkových, sociálnych a výrobných zariadení staveniska sú súčasťou zmluvnej ceny.</w:t>
      </w:r>
    </w:p>
    <w:p w:rsidR="005855F9" w:rsidRPr="001C33B0" w:rsidRDefault="005855F9" w:rsidP="001C0459">
      <w:pPr>
        <w:widowControl w:val="0"/>
        <w:numPr>
          <w:ilvl w:val="0"/>
          <w:numId w:val="19"/>
        </w:numPr>
        <w:autoSpaceDE w:val="0"/>
        <w:autoSpaceDN w:val="0"/>
        <w:adjustRightInd w:val="0"/>
        <w:spacing w:line="288" w:lineRule="auto"/>
        <w:ind w:left="426" w:hanging="426"/>
        <w:jc w:val="both"/>
        <w:rPr>
          <w:rFonts w:cs="Arial"/>
          <w:sz w:val="18"/>
          <w:szCs w:val="18"/>
        </w:rPr>
      </w:pPr>
      <w:r w:rsidRPr="001C33B0">
        <w:rPr>
          <w:rFonts w:cs="Arial"/>
          <w:sz w:val="18"/>
          <w:szCs w:val="18"/>
        </w:rPr>
        <w:t>Realizácia:</w:t>
      </w:r>
    </w:p>
    <w:p w:rsidR="005855F9" w:rsidRPr="001C33B0" w:rsidRDefault="005855F9" w:rsidP="001C0459">
      <w:pPr>
        <w:widowControl w:val="0"/>
        <w:numPr>
          <w:ilvl w:val="0"/>
          <w:numId w:val="21"/>
        </w:numPr>
        <w:autoSpaceDE w:val="0"/>
        <w:autoSpaceDN w:val="0"/>
        <w:adjustRightInd w:val="0"/>
        <w:spacing w:line="288" w:lineRule="auto"/>
        <w:ind w:left="993" w:hanging="567"/>
        <w:jc w:val="both"/>
        <w:rPr>
          <w:rFonts w:cs="Arial"/>
          <w:sz w:val="18"/>
          <w:szCs w:val="18"/>
        </w:rPr>
      </w:pPr>
      <w:r w:rsidRPr="001C33B0">
        <w:rPr>
          <w:rFonts w:cs="Arial"/>
          <w:sz w:val="18"/>
          <w:szCs w:val="18"/>
        </w:rPr>
        <w:t>zhotoviteľ svojou činnosťou nesmie narušiť bezpečnosť osôb nachádzajúcich sa  na stavenisku ani iných osôb pohybujúcich sa mimo staveniska,</w:t>
      </w:r>
    </w:p>
    <w:p w:rsidR="005855F9" w:rsidRPr="001C33B0" w:rsidRDefault="005855F9" w:rsidP="001C0459">
      <w:pPr>
        <w:widowControl w:val="0"/>
        <w:numPr>
          <w:ilvl w:val="0"/>
          <w:numId w:val="21"/>
        </w:numPr>
        <w:autoSpaceDE w:val="0"/>
        <w:autoSpaceDN w:val="0"/>
        <w:adjustRightInd w:val="0"/>
        <w:spacing w:line="288" w:lineRule="auto"/>
        <w:ind w:left="993" w:hanging="567"/>
        <w:jc w:val="both"/>
        <w:rPr>
          <w:rFonts w:cs="Arial"/>
          <w:sz w:val="18"/>
          <w:szCs w:val="18"/>
        </w:rPr>
      </w:pPr>
      <w:r w:rsidRPr="001C33B0">
        <w:rPr>
          <w:rFonts w:cs="Arial"/>
          <w:sz w:val="18"/>
          <w:szCs w:val="18"/>
        </w:rPr>
        <w:t>vytyčovanie a iné meračské práce potrebné pre vykonávanie predmetu diela zabezpečuje zhotoviteľ, ako súčasť dodávky,</w:t>
      </w:r>
    </w:p>
    <w:p w:rsidR="005855F9" w:rsidRPr="001C33B0" w:rsidRDefault="005855F9" w:rsidP="001C0459">
      <w:pPr>
        <w:widowControl w:val="0"/>
        <w:numPr>
          <w:ilvl w:val="0"/>
          <w:numId w:val="21"/>
        </w:numPr>
        <w:autoSpaceDE w:val="0"/>
        <w:autoSpaceDN w:val="0"/>
        <w:adjustRightInd w:val="0"/>
        <w:spacing w:line="288" w:lineRule="auto"/>
        <w:ind w:left="993" w:hanging="567"/>
        <w:jc w:val="both"/>
        <w:rPr>
          <w:rFonts w:cs="Arial"/>
          <w:sz w:val="18"/>
          <w:szCs w:val="18"/>
        </w:rPr>
      </w:pPr>
      <w:r w:rsidRPr="001C33B0">
        <w:rPr>
          <w:rFonts w:cs="Arial"/>
          <w:sz w:val="18"/>
          <w:szCs w:val="18"/>
        </w:rPr>
        <w:t>zhotoviteľ uhrádza vodné a stočné, odbery energií z prevádzkového a sociálneho zariadenia staveniska,</w:t>
      </w:r>
    </w:p>
    <w:p w:rsidR="005855F9" w:rsidRPr="001C33B0" w:rsidRDefault="005855F9" w:rsidP="001C0459">
      <w:pPr>
        <w:widowControl w:val="0"/>
        <w:numPr>
          <w:ilvl w:val="0"/>
          <w:numId w:val="21"/>
        </w:numPr>
        <w:autoSpaceDE w:val="0"/>
        <w:autoSpaceDN w:val="0"/>
        <w:adjustRightInd w:val="0"/>
        <w:spacing w:line="288" w:lineRule="auto"/>
        <w:ind w:left="993" w:hanging="567"/>
        <w:jc w:val="both"/>
        <w:rPr>
          <w:rFonts w:cs="Arial"/>
          <w:sz w:val="18"/>
          <w:szCs w:val="18"/>
        </w:rPr>
      </w:pPr>
      <w:r w:rsidRPr="001C33B0">
        <w:rPr>
          <w:rFonts w:cs="Arial"/>
          <w:sz w:val="18"/>
          <w:szCs w:val="18"/>
        </w:rPr>
        <w:t>zamestnanci objednávateľa môžu vstupovať na stavenisko len pokiaľ sú poverení funkciou stavebného dozoru alebo inou kontrolnou a dozornou činnosťou a preukážu sa príslušným oprávnením,</w:t>
      </w:r>
    </w:p>
    <w:p w:rsidR="005855F9" w:rsidRPr="001C33B0" w:rsidRDefault="005855F9" w:rsidP="001C0459">
      <w:pPr>
        <w:widowControl w:val="0"/>
        <w:numPr>
          <w:ilvl w:val="0"/>
          <w:numId w:val="21"/>
        </w:numPr>
        <w:autoSpaceDE w:val="0"/>
        <w:autoSpaceDN w:val="0"/>
        <w:adjustRightInd w:val="0"/>
        <w:spacing w:line="288" w:lineRule="auto"/>
        <w:ind w:left="993" w:hanging="567"/>
        <w:jc w:val="both"/>
        <w:rPr>
          <w:rFonts w:cs="Arial"/>
          <w:sz w:val="18"/>
          <w:szCs w:val="18"/>
        </w:rPr>
      </w:pPr>
      <w:r w:rsidRPr="001C33B0">
        <w:rPr>
          <w:rFonts w:cs="Arial"/>
          <w:sz w:val="18"/>
          <w:szCs w:val="18"/>
        </w:rPr>
        <w:t>zhotoviteľ je povinný na prevzatom stavenisku, v jeho okolí a na prenechaných inžinierskych sieťach udržiavať poriadok a čistotu, je povinný odstraňovať odpady a nečistoty vzniknuté z jeho činnosti a to na vlastné náklady,</w:t>
      </w:r>
    </w:p>
    <w:p w:rsidR="005855F9" w:rsidRPr="001C33B0" w:rsidRDefault="005855F9" w:rsidP="001C0459">
      <w:pPr>
        <w:widowControl w:val="0"/>
        <w:numPr>
          <w:ilvl w:val="0"/>
          <w:numId w:val="21"/>
        </w:numPr>
        <w:autoSpaceDE w:val="0"/>
        <w:autoSpaceDN w:val="0"/>
        <w:adjustRightInd w:val="0"/>
        <w:spacing w:line="288" w:lineRule="auto"/>
        <w:ind w:left="993" w:hanging="567"/>
        <w:jc w:val="both"/>
        <w:rPr>
          <w:rFonts w:cs="Arial"/>
          <w:sz w:val="18"/>
          <w:szCs w:val="18"/>
        </w:rPr>
      </w:pPr>
      <w:r w:rsidRPr="001C33B0">
        <w:rPr>
          <w:rFonts w:cs="Arial"/>
          <w:sz w:val="18"/>
          <w:szCs w:val="18"/>
        </w:rPr>
        <w:t>pri odovzdaní plnenia podľa tejto zmluvy je zhotoviteľ povinný usporiadať stroje, výrobné zariadenia, zvyšný materiál a odpady na stavenisku tak, aby bolo možné dodávku riadne prevziať a bezpečne prevádzkovať,</w:t>
      </w:r>
    </w:p>
    <w:p w:rsidR="005855F9" w:rsidRPr="001C33B0" w:rsidRDefault="005855F9" w:rsidP="001C0459">
      <w:pPr>
        <w:widowControl w:val="0"/>
        <w:numPr>
          <w:ilvl w:val="0"/>
          <w:numId w:val="21"/>
        </w:numPr>
        <w:autoSpaceDE w:val="0"/>
        <w:autoSpaceDN w:val="0"/>
        <w:adjustRightInd w:val="0"/>
        <w:spacing w:line="288" w:lineRule="auto"/>
        <w:ind w:left="993" w:hanging="567"/>
        <w:jc w:val="both"/>
        <w:rPr>
          <w:rFonts w:cs="Arial"/>
          <w:sz w:val="18"/>
          <w:szCs w:val="18"/>
        </w:rPr>
      </w:pPr>
      <w:r w:rsidRPr="001C33B0">
        <w:rPr>
          <w:rFonts w:cs="Arial"/>
          <w:sz w:val="18"/>
          <w:szCs w:val="18"/>
        </w:rPr>
        <w:t>po termíne odovzdania a prevzatia stavby – plnenia podľa tejto zmluvy, môže zhotoviteľ ponechať na stavenisku len stroje, výrobné zariadenia a materiál potrebný na odstránenie vád a nedorobkov, s ktorými objednávateľ plnenie podľa tejto zmluvy prevzal. Po odstránení vád a nedorobkov je zhotoviteľ povinný vypratať stavenisko do 30 dní a upraviť stavenisko tak, ako mu to ukladá zmluva a dokumentácia (ďalej PD), stavebné povolenie a kolaudačné rozhodnutie pre zariadenie staveniska,</w:t>
      </w:r>
    </w:p>
    <w:p w:rsidR="005855F9" w:rsidRPr="001C33B0" w:rsidRDefault="005855F9" w:rsidP="001C0459">
      <w:pPr>
        <w:widowControl w:val="0"/>
        <w:numPr>
          <w:ilvl w:val="0"/>
          <w:numId w:val="21"/>
        </w:numPr>
        <w:autoSpaceDE w:val="0"/>
        <w:autoSpaceDN w:val="0"/>
        <w:adjustRightInd w:val="0"/>
        <w:spacing w:line="288" w:lineRule="auto"/>
        <w:ind w:left="993" w:hanging="567"/>
        <w:jc w:val="both"/>
        <w:rPr>
          <w:rFonts w:cs="Arial"/>
          <w:sz w:val="18"/>
          <w:szCs w:val="18"/>
        </w:rPr>
      </w:pPr>
      <w:r w:rsidRPr="001C33B0">
        <w:rPr>
          <w:rFonts w:cs="Arial"/>
          <w:sz w:val="18"/>
          <w:szCs w:val="18"/>
        </w:rPr>
        <w:t>zhotoviteľ vykonáva činnosti spojené s plnením podľa tejto zmluvy na vlastné náklady, na vlastnú zodpovednosť a vlastné nebezpečenstvo podľa zmluvy, pričom sa zaväzuje dodržiavať všetky príslušné všeobecne záväzné právne predpisy, technické špecifikácie,  a technické predpisy a všeobecné technické požiadavky kvality stavieb. Zhotoviteľ je povinný preukázateľne poučiť všetkých zamestnancov pracujúcich na stavbe o bezpečnosti a ochrane zdravia pri práci,</w:t>
      </w:r>
    </w:p>
    <w:p w:rsidR="005855F9" w:rsidRPr="001C33B0" w:rsidRDefault="005855F9" w:rsidP="001C0459">
      <w:pPr>
        <w:widowControl w:val="0"/>
        <w:numPr>
          <w:ilvl w:val="0"/>
          <w:numId w:val="21"/>
        </w:numPr>
        <w:autoSpaceDE w:val="0"/>
        <w:autoSpaceDN w:val="0"/>
        <w:adjustRightInd w:val="0"/>
        <w:spacing w:line="288" w:lineRule="auto"/>
        <w:ind w:left="993" w:hanging="567"/>
        <w:jc w:val="both"/>
        <w:rPr>
          <w:rFonts w:cs="Arial"/>
          <w:sz w:val="18"/>
          <w:szCs w:val="18"/>
        </w:rPr>
      </w:pPr>
      <w:r w:rsidRPr="001C33B0">
        <w:rPr>
          <w:rFonts w:cs="Arial"/>
          <w:sz w:val="18"/>
          <w:szCs w:val="18"/>
        </w:rPr>
        <w:t>objednávateľ, alebo ním poverená osoba pri realizácii predmetu obstarávania podľa zmluvy vykonáva stavebný dozor. Za tým účelom zhotoviteľ zabezpečí osobe vykonávajúcej stavebný dozor prístup na pracoviská, dielne a sklady, kde zhotoviteľ realizuje plnenie podľa tejto zmluvy a ich súčastí alebo sa skladuje materiál potrebný na plnenie podľa tejto zmluvy. Na vyžiadanie musia byť osobe vykonávajúcej stavebný dozor predložené výkresy, vzorky materiálov a iné podklady súvisiace s  plnením podľa tejto zmluvy, ako aj výsledky kontrol kvality - atesty. S informáciami a podkladmi označenými  zhotoviteľom ako jeho obchodné tajomstvo, musí objednávateľ zaobchádzať dôverne,</w:t>
      </w:r>
    </w:p>
    <w:p w:rsidR="005855F9" w:rsidRPr="001C33B0" w:rsidRDefault="005855F9" w:rsidP="001C0459">
      <w:pPr>
        <w:widowControl w:val="0"/>
        <w:numPr>
          <w:ilvl w:val="0"/>
          <w:numId w:val="21"/>
        </w:numPr>
        <w:autoSpaceDE w:val="0"/>
        <w:autoSpaceDN w:val="0"/>
        <w:adjustRightInd w:val="0"/>
        <w:spacing w:line="288" w:lineRule="auto"/>
        <w:ind w:left="993" w:hanging="567"/>
        <w:jc w:val="both"/>
        <w:rPr>
          <w:rFonts w:cs="Arial"/>
          <w:sz w:val="18"/>
          <w:szCs w:val="18"/>
        </w:rPr>
      </w:pPr>
      <w:r w:rsidRPr="001C33B0">
        <w:rPr>
          <w:rFonts w:cs="Arial"/>
          <w:sz w:val="18"/>
          <w:szCs w:val="18"/>
        </w:rPr>
        <w:t>stavebný dozor je oprávnený po písomnom súhlase objednávateľa nariadiť zhotoviteľovi akékoľvek zmeny tovarov, kvality a rozsahu prác, ktoré považuje podľa svojho názoru za nevyhnutné a primerané. Zhotoviteľ je na základe takéhoto nariadenia stavebného dozoru povinný:</w:t>
      </w:r>
    </w:p>
    <w:p w:rsidR="005855F9" w:rsidRPr="001C33B0" w:rsidRDefault="005855F9" w:rsidP="005855F9">
      <w:pPr>
        <w:widowControl w:val="0"/>
        <w:autoSpaceDE w:val="0"/>
        <w:autoSpaceDN w:val="0"/>
        <w:adjustRightInd w:val="0"/>
        <w:spacing w:line="288" w:lineRule="auto"/>
        <w:ind w:left="540" w:firstLine="720"/>
        <w:jc w:val="both"/>
        <w:rPr>
          <w:rFonts w:cs="Arial"/>
          <w:sz w:val="18"/>
          <w:szCs w:val="18"/>
        </w:rPr>
      </w:pPr>
      <w:r w:rsidRPr="001C33B0">
        <w:rPr>
          <w:rFonts w:cs="Arial"/>
          <w:sz w:val="18"/>
          <w:szCs w:val="18"/>
        </w:rPr>
        <w:t>6.2.10.1. zvýšiť alebo znížiť rozsah prác uvedených v zmluve,</w:t>
      </w:r>
    </w:p>
    <w:p w:rsidR="005855F9" w:rsidRPr="001C33B0" w:rsidRDefault="005855F9" w:rsidP="005855F9">
      <w:pPr>
        <w:widowControl w:val="0"/>
        <w:autoSpaceDE w:val="0"/>
        <w:autoSpaceDN w:val="0"/>
        <w:adjustRightInd w:val="0"/>
        <w:spacing w:line="288" w:lineRule="auto"/>
        <w:ind w:left="540" w:firstLine="720"/>
        <w:jc w:val="both"/>
        <w:rPr>
          <w:rFonts w:cs="Arial"/>
          <w:sz w:val="18"/>
          <w:szCs w:val="18"/>
        </w:rPr>
      </w:pPr>
      <w:r w:rsidRPr="001C33B0">
        <w:rPr>
          <w:rFonts w:cs="Arial"/>
          <w:sz w:val="18"/>
          <w:szCs w:val="18"/>
        </w:rPr>
        <w:t>6.2.10.2. nevykonať práce, ktoré stavebný dozor na nevykonanie určí,</w:t>
      </w:r>
    </w:p>
    <w:p w:rsidR="005855F9" w:rsidRPr="001C33B0" w:rsidRDefault="005855F9" w:rsidP="005855F9">
      <w:pPr>
        <w:widowControl w:val="0"/>
        <w:autoSpaceDE w:val="0"/>
        <w:autoSpaceDN w:val="0"/>
        <w:adjustRightInd w:val="0"/>
        <w:spacing w:line="288" w:lineRule="auto"/>
        <w:ind w:left="540" w:firstLine="720"/>
        <w:jc w:val="both"/>
        <w:rPr>
          <w:rFonts w:cs="Arial"/>
          <w:sz w:val="18"/>
          <w:szCs w:val="18"/>
        </w:rPr>
      </w:pPr>
      <w:r w:rsidRPr="001C33B0">
        <w:rPr>
          <w:rFonts w:cs="Arial"/>
          <w:sz w:val="18"/>
          <w:szCs w:val="18"/>
        </w:rPr>
        <w:t>6.2.10.3. zmeniť druh alebo kvalitu prác,</w:t>
      </w:r>
    </w:p>
    <w:p w:rsidR="005855F9" w:rsidRPr="001C33B0" w:rsidRDefault="005855F9" w:rsidP="005855F9">
      <w:pPr>
        <w:widowControl w:val="0"/>
        <w:autoSpaceDE w:val="0"/>
        <w:autoSpaceDN w:val="0"/>
        <w:adjustRightInd w:val="0"/>
        <w:spacing w:line="288" w:lineRule="auto"/>
        <w:ind w:left="540" w:firstLine="720"/>
        <w:jc w:val="both"/>
        <w:rPr>
          <w:rFonts w:cs="Arial"/>
          <w:sz w:val="18"/>
          <w:szCs w:val="18"/>
        </w:rPr>
      </w:pPr>
      <w:r w:rsidRPr="001C33B0">
        <w:rPr>
          <w:rFonts w:cs="Arial"/>
          <w:sz w:val="18"/>
          <w:szCs w:val="18"/>
        </w:rPr>
        <w:t>6.2.10.4. zmeniť výšku, smer, plochu alebo rozmery ktorejkoľvek časti diela,</w:t>
      </w:r>
    </w:p>
    <w:p w:rsidR="005855F9" w:rsidRPr="001C33B0" w:rsidRDefault="005855F9" w:rsidP="005855F9">
      <w:pPr>
        <w:widowControl w:val="0"/>
        <w:autoSpaceDE w:val="0"/>
        <w:autoSpaceDN w:val="0"/>
        <w:adjustRightInd w:val="0"/>
        <w:spacing w:line="288" w:lineRule="auto"/>
        <w:ind w:left="540" w:firstLine="720"/>
        <w:jc w:val="both"/>
        <w:rPr>
          <w:rFonts w:cs="Arial"/>
          <w:sz w:val="18"/>
          <w:szCs w:val="18"/>
        </w:rPr>
      </w:pPr>
      <w:r w:rsidRPr="001C33B0">
        <w:rPr>
          <w:rFonts w:cs="Arial"/>
          <w:sz w:val="18"/>
          <w:szCs w:val="18"/>
        </w:rPr>
        <w:t>6.2.10.5. zmeniť postup, termín vykonania prác alebo ich častí.</w:t>
      </w:r>
    </w:p>
    <w:p w:rsidR="005855F9" w:rsidRPr="001C33B0" w:rsidRDefault="005855F9" w:rsidP="00146C20">
      <w:pPr>
        <w:pStyle w:val="Zkladntext"/>
        <w:spacing w:after="0" w:line="288" w:lineRule="auto"/>
        <w:ind w:left="993"/>
        <w:rPr>
          <w:rFonts w:cs="Arial"/>
          <w:sz w:val="18"/>
          <w:szCs w:val="18"/>
        </w:rPr>
      </w:pPr>
      <w:r w:rsidRPr="001C33B0">
        <w:rPr>
          <w:rFonts w:cs="Arial"/>
          <w:sz w:val="18"/>
          <w:szCs w:val="18"/>
        </w:rPr>
        <w:t>Tieto zmeny nie sú v žiadnom prípade dôvodom na odstúpenie od zmluvy a budú ocenené v súlade so zmluvou. Pokiaľ stavebný dozor nariadi nevyhnutné zmeny, ktorých dôvodom bolo porušenie zmluvy zhotoviteľom alebo osobou, za ktorú je zhotoviteľ zodpovedný, vykoná zhotoviteľ nariadené práce na vlastné náklady,</w:t>
      </w:r>
    </w:p>
    <w:p w:rsidR="005855F9" w:rsidRPr="001C33B0" w:rsidRDefault="005855F9" w:rsidP="001C0459">
      <w:pPr>
        <w:widowControl w:val="0"/>
        <w:numPr>
          <w:ilvl w:val="0"/>
          <w:numId w:val="21"/>
        </w:numPr>
        <w:autoSpaceDE w:val="0"/>
        <w:autoSpaceDN w:val="0"/>
        <w:adjustRightInd w:val="0"/>
        <w:spacing w:line="288" w:lineRule="auto"/>
        <w:ind w:left="993" w:hanging="567"/>
        <w:jc w:val="both"/>
        <w:rPr>
          <w:rFonts w:cs="Arial"/>
          <w:sz w:val="18"/>
          <w:szCs w:val="18"/>
        </w:rPr>
      </w:pPr>
      <w:r w:rsidRPr="001C33B0">
        <w:rPr>
          <w:rFonts w:cs="Arial"/>
          <w:sz w:val="18"/>
          <w:szCs w:val="18"/>
        </w:rPr>
        <w:t>zhotoviteľ nevykoná zmeny plnenia podľa tejto zmluvy bez príkazu stavebného dozoru. Za zmenu plnenia podľa tejto zmluvy sa v  zmysle tohto odseku nepovažujú práce, ktorých množstvo sa nezhoduje s množstvom uvedeným v popise prác,</w:t>
      </w:r>
    </w:p>
    <w:p w:rsidR="005855F9" w:rsidRPr="001C33B0" w:rsidRDefault="005855F9" w:rsidP="001C0459">
      <w:pPr>
        <w:widowControl w:val="0"/>
        <w:numPr>
          <w:ilvl w:val="0"/>
          <w:numId w:val="21"/>
        </w:numPr>
        <w:autoSpaceDE w:val="0"/>
        <w:autoSpaceDN w:val="0"/>
        <w:adjustRightInd w:val="0"/>
        <w:spacing w:line="288" w:lineRule="auto"/>
        <w:ind w:left="993" w:hanging="567"/>
        <w:jc w:val="both"/>
        <w:rPr>
          <w:rFonts w:cs="Arial"/>
          <w:sz w:val="18"/>
          <w:szCs w:val="18"/>
        </w:rPr>
      </w:pPr>
      <w:r w:rsidRPr="001C33B0">
        <w:rPr>
          <w:rFonts w:cs="Arial"/>
          <w:sz w:val="18"/>
          <w:szCs w:val="18"/>
        </w:rPr>
        <w:t>ak považuje zhotoviteľ pokyny stavebného dozoru za neoprávnené alebo neúčelné, musí uplatniť svoje výhrady zápisom v stavebnom denníku. Pokyny musí zhotoviteľ na opätovné požiadanie stavebného dozoru vykonať, pokiaľ nie sú v rozpore s príslušnými technologickými postupmi, alebo neodporujú právnym predpisom, alebo nariadeniam miestnej alebo štátnej správy. Ak s takými prácami budú spojené viac náklady, tie potom znáša objednávateľ. Ak takéto práce ovplyvnia postup prác, objednávateľ pristúpi na primeranú úpravu zmluvy z dôvodu časového sklzu,</w:t>
      </w:r>
    </w:p>
    <w:p w:rsidR="005855F9" w:rsidRPr="001C33B0" w:rsidRDefault="005855F9" w:rsidP="001C0459">
      <w:pPr>
        <w:widowControl w:val="0"/>
        <w:numPr>
          <w:ilvl w:val="0"/>
          <w:numId w:val="21"/>
        </w:numPr>
        <w:autoSpaceDE w:val="0"/>
        <w:autoSpaceDN w:val="0"/>
        <w:adjustRightInd w:val="0"/>
        <w:spacing w:line="288" w:lineRule="auto"/>
        <w:ind w:left="993" w:hanging="567"/>
        <w:jc w:val="both"/>
        <w:rPr>
          <w:rFonts w:cs="Arial"/>
          <w:sz w:val="18"/>
          <w:szCs w:val="18"/>
        </w:rPr>
      </w:pPr>
      <w:r w:rsidRPr="001C33B0">
        <w:rPr>
          <w:rFonts w:cs="Arial"/>
          <w:sz w:val="18"/>
          <w:szCs w:val="18"/>
        </w:rPr>
        <w:t>objednávateľ bude organizovať kontrolné dni na stavbe minimálne jedenkrát mesačne.</w:t>
      </w:r>
    </w:p>
    <w:p w:rsidR="005855F9" w:rsidRPr="001C33B0" w:rsidRDefault="005855F9" w:rsidP="001C0459">
      <w:pPr>
        <w:widowControl w:val="0"/>
        <w:numPr>
          <w:ilvl w:val="0"/>
          <w:numId w:val="21"/>
        </w:numPr>
        <w:autoSpaceDE w:val="0"/>
        <w:autoSpaceDN w:val="0"/>
        <w:adjustRightInd w:val="0"/>
        <w:spacing w:line="288" w:lineRule="auto"/>
        <w:ind w:left="993" w:hanging="567"/>
        <w:jc w:val="both"/>
        <w:rPr>
          <w:rFonts w:cs="Arial"/>
          <w:sz w:val="18"/>
          <w:szCs w:val="18"/>
        </w:rPr>
      </w:pPr>
      <w:r w:rsidRPr="001C33B0">
        <w:rPr>
          <w:rFonts w:cs="Arial"/>
          <w:sz w:val="18"/>
          <w:szCs w:val="18"/>
        </w:rPr>
        <w:t>objednávateľ ak môže, poskytne zhotoviteľovi na požiadanie k použitiu alebo spoločnému používaniu:</w:t>
      </w:r>
    </w:p>
    <w:p w:rsidR="005855F9" w:rsidRPr="001C33B0" w:rsidRDefault="005855F9" w:rsidP="005855F9">
      <w:pPr>
        <w:widowControl w:val="0"/>
        <w:autoSpaceDE w:val="0"/>
        <w:autoSpaceDN w:val="0"/>
        <w:adjustRightInd w:val="0"/>
        <w:spacing w:line="288" w:lineRule="auto"/>
        <w:ind w:left="1259"/>
        <w:jc w:val="both"/>
        <w:rPr>
          <w:rFonts w:cs="Arial"/>
          <w:sz w:val="18"/>
          <w:szCs w:val="18"/>
        </w:rPr>
      </w:pPr>
      <w:r w:rsidRPr="001C33B0">
        <w:rPr>
          <w:rFonts w:cs="Arial"/>
          <w:sz w:val="18"/>
          <w:szCs w:val="18"/>
        </w:rPr>
        <w:t>6.2.14.1. skladové priestory a plochy pre zariadenie staveniska v dohodnutom rozsahu,</w:t>
      </w:r>
    </w:p>
    <w:p w:rsidR="005855F9" w:rsidRPr="001C33B0" w:rsidRDefault="005855F9" w:rsidP="005855F9">
      <w:pPr>
        <w:widowControl w:val="0"/>
        <w:autoSpaceDE w:val="0"/>
        <w:autoSpaceDN w:val="0"/>
        <w:adjustRightInd w:val="0"/>
        <w:spacing w:line="288" w:lineRule="auto"/>
        <w:ind w:left="1260"/>
        <w:jc w:val="both"/>
        <w:rPr>
          <w:rFonts w:cs="Arial"/>
          <w:sz w:val="18"/>
          <w:szCs w:val="18"/>
        </w:rPr>
      </w:pPr>
      <w:r w:rsidRPr="001C33B0">
        <w:rPr>
          <w:rFonts w:cs="Arial"/>
          <w:sz w:val="18"/>
          <w:szCs w:val="18"/>
        </w:rPr>
        <w:t>6.2.14.2. vybudované prípojky pre vodu, kanalizáciu a energiu, ku ktorým má vlastnícke, dispozičné alebo iné práva.</w:t>
      </w:r>
    </w:p>
    <w:p w:rsidR="005855F9" w:rsidRPr="001C33B0" w:rsidRDefault="005855F9" w:rsidP="00146C20">
      <w:pPr>
        <w:pStyle w:val="Zkladntext"/>
        <w:widowControl w:val="0"/>
        <w:autoSpaceDE w:val="0"/>
        <w:autoSpaceDN w:val="0"/>
        <w:adjustRightInd w:val="0"/>
        <w:spacing w:after="0" w:line="288" w:lineRule="auto"/>
        <w:ind w:left="993"/>
        <w:rPr>
          <w:rFonts w:cs="Arial"/>
          <w:sz w:val="18"/>
          <w:szCs w:val="18"/>
        </w:rPr>
      </w:pPr>
      <w:r w:rsidRPr="001C33B0">
        <w:rPr>
          <w:rFonts w:cs="Arial"/>
          <w:sz w:val="18"/>
          <w:szCs w:val="18"/>
        </w:rPr>
        <w:t>Náklady na prevádzkovanie objektov a zariadení, náklady na spotrebu vody, energie a stočné znáša zhotoviteľ, v prípade spoločného užívania ich alikvotnou časťou,</w:t>
      </w:r>
    </w:p>
    <w:p w:rsidR="005855F9" w:rsidRPr="001C33B0" w:rsidRDefault="005855F9" w:rsidP="001C0459">
      <w:pPr>
        <w:widowControl w:val="0"/>
        <w:numPr>
          <w:ilvl w:val="0"/>
          <w:numId w:val="21"/>
        </w:numPr>
        <w:autoSpaceDE w:val="0"/>
        <w:autoSpaceDN w:val="0"/>
        <w:adjustRightInd w:val="0"/>
        <w:spacing w:line="288" w:lineRule="auto"/>
        <w:ind w:left="993" w:hanging="567"/>
        <w:jc w:val="both"/>
        <w:rPr>
          <w:rFonts w:cs="Arial"/>
          <w:sz w:val="18"/>
          <w:szCs w:val="18"/>
        </w:rPr>
      </w:pPr>
      <w:r w:rsidRPr="001C33B0">
        <w:rPr>
          <w:rFonts w:cs="Arial"/>
          <w:sz w:val="18"/>
          <w:szCs w:val="18"/>
        </w:rPr>
        <w:t>materiály, stavebné diela a výrobky zabezpečované zhotoviteľom musia byť dokladované certifikátmi alebo vyhláseniami o zhode v zmysle zákona č. 264/1999 Z.z. o technických požiadavkách na výrobky a posudzovaní zhody a o zmene a doplnení niektorých  zákonov a tie materiály, ktoré tieto doklady nebudú mať, resp. nebudú zodpovedať zmluve a požadovaným skúškam, musí zhotoviteľ na vlastné náklady odstrániť a nahradiť bezchybnými. Z tohto dôvodu vzniknuté škody znáša zhotoviteľ. Objednávateľ môže na odstránenie vád stanoviť termín primeraný ich rozsahu. Objednávateľ má v prípade nedodržania termínu odstránenia vád zhotoviteľom právo na odstúpenie od zmluvy. Prípadné uplatňovanie zmluvných pokút sa riadi touto zmluvou,</w:t>
      </w:r>
    </w:p>
    <w:p w:rsidR="005855F9" w:rsidRPr="001C33B0" w:rsidRDefault="005855F9" w:rsidP="001C0459">
      <w:pPr>
        <w:widowControl w:val="0"/>
        <w:numPr>
          <w:ilvl w:val="0"/>
          <w:numId w:val="21"/>
        </w:numPr>
        <w:autoSpaceDE w:val="0"/>
        <w:autoSpaceDN w:val="0"/>
        <w:adjustRightInd w:val="0"/>
        <w:spacing w:line="288" w:lineRule="auto"/>
        <w:ind w:left="993" w:hanging="567"/>
        <w:jc w:val="both"/>
        <w:rPr>
          <w:rFonts w:cs="Arial"/>
          <w:sz w:val="18"/>
          <w:szCs w:val="18"/>
        </w:rPr>
      </w:pPr>
      <w:r w:rsidRPr="001C33B0">
        <w:rPr>
          <w:rFonts w:cs="Arial"/>
          <w:sz w:val="18"/>
          <w:szCs w:val="18"/>
        </w:rPr>
        <w:t>zhotoviteľ musí bez meškania a písomne informovať objednávateľa o vzniku akejkoľvek udalosti, ktorá bráni alebo sťažuje realizáciu plnenia podľa tejto zmluvy,</w:t>
      </w:r>
    </w:p>
    <w:p w:rsidR="005855F9" w:rsidRPr="001C33B0" w:rsidRDefault="005855F9" w:rsidP="001C0459">
      <w:pPr>
        <w:widowControl w:val="0"/>
        <w:numPr>
          <w:ilvl w:val="0"/>
          <w:numId w:val="21"/>
        </w:numPr>
        <w:autoSpaceDE w:val="0"/>
        <w:autoSpaceDN w:val="0"/>
        <w:adjustRightInd w:val="0"/>
        <w:spacing w:line="288" w:lineRule="auto"/>
        <w:ind w:left="993" w:hanging="567"/>
        <w:jc w:val="both"/>
        <w:rPr>
          <w:rFonts w:cs="Arial"/>
          <w:sz w:val="18"/>
          <w:szCs w:val="18"/>
        </w:rPr>
      </w:pPr>
      <w:r w:rsidRPr="001C33B0">
        <w:rPr>
          <w:rFonts w:cs="Arial"/>
          <w:sz w:val="18"/>
          <w:szCs w:val="18"/>
        </w:rPr>
        <w:t>zhotoviteľ je povinný zabezpečiť účasť svojich zamestnancov na preverovaní svojich dodávok a prác, ktoré vykonáva stavebný dozor objednávateľa a robiť okamžité opatrenia na odstránenie vytknutých závad a odchýlok od dokumentácie,</w:t>
      </w:r>
    </w:p>
    <w:p w:rsidR="005855F9" w:rsidRPr="001C33B0" w:rsidRDefault="005855F9" w:rsidP="001C0459">
      <w:pPr>
        <w:widowControl w:val="0"/>
        <w:numPr>
          <w:ilvl w:val="0"/>
          <w:numId w:val="21"/>
        </w:numPr>
        <w:autoSpaceDE w:val="0"/>
        <w:autoSpaceDN w:val="0"/>
        <w:adjustRightInd w:val="0"/>
        <w:spacing w:line="288" w:lineRule="auto"/>
        <w:ind w:left="993" w:hanging="567"/>
        <w:jc w:val="both"/>
        <w:rPr>
          <w:rFonts w:cs="Arial"/>
          <w:sz w:val="18"/>
          <w:szCs w:val="18"/>
        </w:rPr>
      </w:pPr>
      <w:r w:rsidRPr="001C33B0">
        <w:rPr>
          <w:rFonts w:cs="Arial"/>
          <w:sz w:val="18"/>
          <w:szCs w:val="18"/>
        </w:rPr>
        <w:t>žiadna časť plnenia podľa tejto zmluvy nesmie byť zakrytá bez predchádzajúceho súhlasu stavebného dozoru. Zhotoviteľ je povinný umožniť skontrolovanie akejkoľvek časti diela, ktorá má byť zakrytá. Zhotoviteľ aspoň 3 pracovné dni vopred oznámi stavebnému dozoru, že časť diela bude zakrývať. Stavebný dozor vykoná kontrolu. Ak stavebný dozor nevykoná kontrolu do ..... dní od upozornenia zhotoviteľa, je zhotoviteľ oprávnený príslušnú časť diela zakryť. V prípade, že ju stavebný dozor napriek upozorneniu zhotoviteľa nevykoná, je objednávateľ povinný uhradiť náklady dodatočného odkrytia, pokiaľ sa takéto odkrytie za účelom kontroly vyžaduje. Ak sa však pri dodatočnom odkrytí zistí, že práce boli vykonané chybne, nesie náklady dodatočného odkrytia zhotoviteľ,</w:t>
      </w:r>
    </w:p>
    <w:p w:rsidR="005855F9" w:rsidRPr="001C33B0" w:rsidRDefault="005855F9" w:rsidP="001C0459">
      <w:pPr>
        <w:widowControl w:val="0"/>
        <w:numPr>
          <w:ilvl w:val="0"/>
          <w:numId w:val="21"/>
        </w:numPr>
        <w:autoSpaceDE w:val="0"/>
        <w:autoSpaceDN w:val="0"/>
        <w:adjustRightInd w:val="0"/>
        <w:spacing w:line="288" w:lineRule="auto"/>
        <w:ind w:left="993" w:hanging="567"/>
        <w:jc w:val="both"/>
        <w:rPr>
          <w:rFonts w:cs="Arial"/>
          <w:sz w:val="18"/>
          <w:szCs w:val="18"/>
        </w:rPr>
      </w:pPr>
      <w:r w:rsidRPr="001C33B0">
        <w:rPr>
          <w:rFonts w:cs="Arial"/>
          <w:sz w:val="18"/>
          <w:szCs w:val="18"/>
        </w:rPr>
        <w:t>stavebný dozor je oprávnený dať pokyny, ktoré sú potrebné na realizáciu plnení podľa tejto zmluvy  zhotoviteľovi v stavebnom denníku.</w:t>
      </w:r>
    </w:p>
    <w:p w:rsidR="005855F9" w:rsidRPr="001C33B0" w:rsidRDefault="005855F9" w:rsidP="001C0459">
      <w:pPr>
        <w:widowControl w:val="0"/>
        <w:numPr>
          <w:ilvl w:val="0"/>
          <w:numId w:val="19"/>
        </w:numPr>
        <w:autoSpaceDE w:val="0"/>
        <w:autoSpaceDN w:val="0"/>
        <w:adjustRightInd w:val="0"/>
        <w:spacing w:line="288" w:lineRule="auto"/>
        <w:ind w:left="426" w:hanging="426"/>
        <w:jc w:val="both"/>
        <w:rPr>
          <w:rFonts w:cs="Arial"/>
          <w:sz w:val="18"/>
          <w:szCs w:val="18"/>
        </w:rPr>
      </w:pPr>
      <w:r w:rsidRPr="001C33B0">
        <w:rPr>
          <w:rFonts w:cs="Arial"/>
          <w:sz w:val="18"/>
          <w:szCs w:val="18"/>
        </w:rPr>
        <w:t>Stavebný denník:</w:t>
      </w:r>
    </w:p>
    <w:p w:rsidR="005855F9" w:rsidRPr="001C33B0" w:rsidRDefault="005855F9" w:rsidP="001C0459">
      <w:pPr>
        <w:widowControl w:val="0"/>
        <w:numPr>
          <w:ilvl w:val="0"/>
          <w:numId w:val="22"/>
        </w:numPr>
        <w:autoSpaceDE w:val="0"/>
        <w:autoSpaceDN w:val="0"/>
        <w:adjustRightInd w:val="0"/>
        <w:spacing w:line="288" w:lineRule="auto"/>
        <w:ind w:left="993" w:hanging="567"/>
        <w:jc w:val="both"/>
        <w:rPr>
          <w:rFonts w:cs="Arial"/>
          <w:sz w:val="18"/>
          <w:szCs w:val="18"/>
        </w:rPr>
      </w:pPr>
      <w:r w:rsidRPr="001C33B0">
        <w:rPr>
          <w:rFonts w:cs="Arial"/>
          <w:sz w:val="18"/>
          <w:szCs w:val="18"/>
        </w:rPr>
        <w:t>zhotoviteľ je povinný odo dňa prevzatia staveniska viesť stavebný denník v jazyku slovenskom, a to v origináli a dvoch kópiách. Jednu kópiu je povinný uložiť oddelene od originálu, aby bola k dispozícii v prípade straty alebo zničenia originálu. Ďalšiu kópiu stavebného denníku odoberá stavebný dozor,</w:t>
      </w:r>
    </w:p>
    <w:p w:rsidR="005855F9" w:rsidRPr="001C33B0" w:rsidRDefault="005855F9" w:rsidP="001C0459">
      <w:pPr>
        <w:widowControl w:val="0"/>
        <w:numPr>
          <w:ilvl w:val="0"/>
          <w:numId w:val="22"/>
        </w:numPr>
        <w:autoSpaceDE w:val="0"/>
        <w:autoSpaceDN w:val="0"/>
        <w:adjustRightInd w:val="0"/>
        <w:spacing w:line="288" w:lineRule="auto"/>
        <w:ind w:left="993" w:hanging="567"/>
        <w:jc w:val="both"/>
        <w:rPr>
          <w:rFonts w:cs="Arial"/>
          <w:sz w:val="18"/>
          <w:szCs w:val="18"/>
        </w:rPr>
      </w:pPr>
      <w:r w:rsidRPr="001C33B0">
        <w:rPr>
          <w:rFonts w:cs="Arial"/>
          <w:sz w:val="18"/>
          <w:szCs w:val="18"/>
        </w:rPr>
        <w:t>do stavebného denníka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Počas pracovnej doby musí byť denník na stavbe trvale prístupný. Povinnosť viesť stavebný denník končí dňom odovzdania a prevzatia prác,</w:t>
      </w:r>
    </w:p>
    <w:p w:rsidR="005855F9" w:rsidRPr="001C33B0" w:rsidRDefault="005855F9" w:rsidP="001C0459">
      <w:pPr>
        <w:widowControl w:val="0"/>
        <w:numPr>
          <w:ilvl w:val="0"/>
          <w:numId w:val="22"/>
        </w:numPr>
        <w:autoSpaceDE w:val="0"/>
        <w:autoSpaceDN w:val="0"/>
        <w:adjustRightInd w:val="0"/>
        <w:spacing w:line="288" w:lineRule="auto"/>
        <w:ind w:left="993" w:hanging="567"/>
        <w:jc w:val="both"/>
        <w:rPr>
          <w:rFonts w:cs="Arial"/>
          <w:sz w:val="18"/>
          <w:szCs w:val="18"/>
        </w:rPr>
      </w:pPr>
      <w:r w:rsidRPr="001C33B0">
        <w:rPr>
          <w:rFonts w:cs="Arial"/>
          <w:sz w:val="18"/>
          <w:szCs w:val="18"/>
        </w:rPr>
        <w:t>záznamy v stavebnom denníku je oprávnený robiť stavbyvedúci, prípadne jeho zástupca a ich predstavený. Okrem nich sú oprávnení robiť záznam projektant, stavebný dozor objednávateľa, jeho predstavený, orgány štátneho stavebného dohľadu, prípadne iné príslušné orgány štátnej správy,</w:t>
      </w:r>
    </w:p>
    <w:p w:rsidR="005855F9" w:rsidRPr="001C33B0" w:rsidRDefault="005855F9" w:rsidP="001C0459">
      <w:pPr>
        <w:widowControl w:val="0"/>
        <w:numPr>
          <w:ilvl w:val="0"/>
          <w:numId w:val="22"/>
        </w:numPr>
        <w:autoSpaceDE w:val="0"/>
        <w:autoSpaceDN w:val="0"/>
        <w:adjustRightInd w:val="0"/>
        <w:spacing w:line="288" w:lineRule="auto"/>
        <w:ind w:left="993" w:hanging="567"/>
        <w:jc w:val="both"/>
        <w:rPr>
          <w:rFonts w:cs="Arial"/>
          <w:sz w:val="18"/>
          <w:szCs w:val="18"/>
        </w:rPr>
      </w:pPr>
      <w:r w:rsidRPr="001C33B0">
        <w:rPr>
          <w:rFonts w:cs="Arial"/>
          <w:sz w:val="18"/>
          <w:szCs w:val="18"/>
        </w:rPr>
        <w:t>denné záznamy sa píšu do stavebného denníka -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rsidR="005855F9" w:rsidRPr="001C33B0" w:rsidRDefault="005855F9" w:rsidP="001C0459">
      <w:pPr>
        <w:widowControl w:val="0"/>
        <w:numPr>
          <w:ilvl w:val="0"/>
          <w:numId w:val="22"/>
        </w:numPr>
        <w:autoSpaceDE w:val="0"/>
        <w:autoSpaceDN w:val="0"/>
        <w:adjustRightInd w:val="0"/>
        <w:spacing w:line="288" w:lineRule="auto"/>
        <w:ind w:left="993" w:hanging="567"/>
        <w:jc w:val="both"/>
        <w:rPr>
          <w:rFonts w:cs="Arial"/>
          <w:sz w:val="18"/>
          <w:szCs w:val="18"/>
        </w:rPr>
      </w:pPr>
      <w:r w:rsidRPr="001C33B0">
        <w:rPr>
          <w:rFonts w:cs="Arial"/>
          <w:sz w:val="18"/>
          <w:szCs w:val="18"/>
        </w:rPr>
        <w:t>stavebný dozor je oprávnený dať pokyny, ktoré sú potrebné na realizáciu plnenia podľa tejto zmluvy zhotoviteľovi v stavebnom denníku. Pritom musí rešpektovať technologický postup prác,</w:t>
      </w:r>
    </w:p>
    <w:p w:rsidR="005855F9" w:rsidRPr="001C33B0" w:rsidRDefault="005855F9" w:rsidP="001C0459">
      <w:pPr>
        <w:widowControl w:val="0"/>
        <w:numPr>
          <w:ilvl w:val="0"/>
          <w:numId w:val="22"/>
        </w:numPr>
        <w:autoSpaceDE w:val="0"/>
        <w:autoSpaceDN w:val="0"/>
        <w:adjustRightInd w:val="0"/>
        <w:spacing w:line="288" w:lineRule="auto"/>
        <w:ind w:left="993" w:hanging="567"/>
        <w:jc w:val="both"/>
        <w:rPr>
          <w:rFonts w:cs="Arial"/>
          <w:sz w:val="18"/>
          <w:szCs w:val="18"/>
        </w:rPr>
      </w:pPr>
      <w:r w:rsidRPr="001C33B0">
        <w:rPr>
          <w:rFonts w:cs="Arial"/>
          <w:sz w:val="18"/>
          <w:szCs w:val="18"/>
        </w:rPr>
        <w:t>pokiaľ stavebný dozor nariadi nevyhnutné zmeny, ktorých dôvodom bolo porušenie zmluvy zo strany zhotoviteľa alebo jeho subdodávateľov, vykoná zhotoviteľ nariadené práce na svoje vlastné náklady,</w:t>
      </w:r>
    </w:p>
    <w:p w:rsidR="005855F9" w:rsidRPr="001C33B0" w:rsidRDefault="005855F9" w:rsidP="001C0459">
      <w:pPr>
        <w:widowControl w:val="0"/>
        <w:numPr>
          <w:ilvl w:val="0"/>
          <w:numId w:val="22"/>
        </w:numPr>
        <w:autoSpaceDE w:val="0"/>
        <w:autoSpaceDN w:val="0"/>
        <w:adjustRightInd w:val="0"/>
        <w:spacing w:line="288" w:lineRule="auto"/>
        <w:ind w:left="993" w:hanging="567"/>
        <w:jc w:val="both"/>
        <w:rPr>
          <w:rFonts w:cs="Arial"/>
          <w:sz w:val="18"/>
          <w:szCs w:val="18"/>
        </w:rPr>
      </w:pPr>
      <w:r w:rsidRPr="001C33B0">
        <w:rPr>
          <w:rFonts w:cs="Arial"/>
          <w:sz w:val="18"/>
          <w:szCs w:val="18"/>
        </w:rPr>
        <w:t>ak stavbyvedúci do troch pracovných dní nepripojí svoje nesúhlasné stanovisko k vykonaným zápisom, pokladá sa to za jeho súhlas s obsahom,</w:t>
      </w:r>
    </w:p>
    <w:p w:rsidR="005855F9" w:rsidRPr="001C33B0" w:rsidRDefault="005855F9" w:rsidP="001C0459">
      <w:pPr>
        <w:widowControl w:val="0"/>
        <w:numPr>
          <w:ilvl w:val="0"/>
          <w:numId w:val="22"/>
        </w:numPr>
        <w:autoSpaceDE w:val="0"/>
        <w:autoSpaceDN w:val="0"/>
        <w:adjustRightInd w:val="0"/>
        <w:spacing w:line="288" w:lineRule="auto"/>
        <w:ind w:left="993" w:hanging="567"/>
        <w:jc w:val="both"/>
        <w:rPr>
          <w:rFonts w:cs="Arial"/>
          <w:sz w:val="18"/>
          <w:szCs w:val="18"/>
        </w:rPr>
      </w:pPr>
      <w:r w:rsidRPr="001C33B0">
        <w:rPr>
          <w:rFonts w:cs="Arial"/>
          <w:sz w:val="18"/>
          <w:szCs w:val="18"/>
        </w:rPr>
        <w:t>ak stavebný dozor do troch pracovných dní od doručenia stavebného denníka nepripojí svoje nesúhlasné stanovisko k vykonaným zápisom, pokladá sa to za jeho súhlas s obsahom.</w:t>
      </w:r>
    </w:p>
    <w:p w:rsidR="005855F9" w:rsidRPr="001C33B0" w:rsidRDefault="005855F9" w:rsidP="001C0459">
      <w:pPr>
        <w:widowControl w:val="0"/>
        <w:numPr>
          <w:ilvl w:val="0"/>
          <w:numId w:val="19"/>
        </w:numPr>
        <w:autoSpaceDE w:val="0"/>
        <w:autoSpaceDN w:val="0"/>
        <w:adjustRightInd w:val="0"/>
        <w:spacing w:line="288" w:lineRule="auto"/>
        <w:ind w:left="426" w:hanging="426"/>
        <w:jc w:val="both"/>
        <w:rPr>
          <w:rFonts w:cs="Arial"/>
          <w:sz w:val="18"/>
          <w:szCs w:val="18"/>
        </w:rPr>
      </w:pPr>
      <w:r w:rsidRPr="001C33B0">
        <w:rPr>
          <w:rFonts w:cs="Arial"/>
          <w:sz w:val="18"/>
          <w:szCs w:val="18"/>
        </w:rPr>
        <w:t>Odovzdanie:</w:t>
      </w:r>
    </w:p>
    <w:p w:rsidR="005855F9" w:rsidRPr="001C33B0" w:rsidRDefault="005855F9" w:rsidP="001C0459">
      <w:pPr>
        <w:widowControl w:val="0"/>
        <w:numPr>
          <w:ilvl w:val="0"/>
          <w:numId w:val="23"/>
        </w:numPr>
        <w:autoSpaceDE w:val="0"/>
        <w:autoSpaceDN w:val="0"/>
        <w:adjustRightInd w:val="0"/>
        <w:spacing w:line="288" w:lineRule="auto"/>
        <w:ind w:hanging="409"/>
        <w:jc w:val="both"/>
        <w:rPr>
          <w:rFonts w:cs="Arial"/>
          <w:sz w:val="18"/>
          <w:szCs w:val="18"/>
        </w:rPr>
      </w:pPr>
      <w:r w:rsidRPr="001C33B0">
        <w:rPr>
          <w:rFonts w:cs="Arial"/>
          <w:sz w:val="18"/>
          <w:szCs w:val="18"/>
        </w:rPr>
        <w:t xml:space="preserve">dielo sa považuje za dodané ak je urobené protokolárne odovzdanie a prevzatie, </w:t>
      </w:r>
    </w:p>
    <w:p w:rsidR="005855F9" w:rsidRPr="001C33B0" w:rsidRDefault="005855F9" w:rsidP="001C0459">
      <w:pPr>
        <w:widowControl w:val="0"/>
        <w:numPr>
          <w:ilvl w:val="0"/>
          <w:numId w:val="23"/>
        </w:numPr>
        <w:autoSpaceDE w:val="0"/>
        <w:autoSpaceDN w:val="0"/>
        <w:adjustRightInd w:val="0"/>
        <w:spacing w:line="288" w:lineRule="auto"/>
        <w:ind w:hanging="409"/>
        <w:jc w:val="both"/>
        <w:rPr>
          <w:rFonts w:cs="Arial"/>
          <w:sz w:val="18"/>
          <w:szCs w:val="18"/>
        </w:rPr>
      </w:pPr>
      <w:r w:rsidRPr="001C33B0">
        <w:rPr>
          <w:rFonts w:cs="Arial"/>
          <w:sz w:val="18"/>
          <w:szCs w:val="18"/>
        </w:rPr>
        <w:t>dielo nemožno preberať po ucelených častiach, resp. etapách,</w:t>
      </w:r>
    </w:p>
    <w:p w:rsidR="005855F9" w:rsidRPr="001C33B0" w:rsidRDefault="005855F9" w:rsidP="001C0459">
      <w:pPr>
        <w:widowControl w:val="0"/>
        <w:numPr>
          <w:ilvl w:val="0"/>
          <w:numId w:val="23"/>
        </w:numPr>
        <w:autoSpaceDE w:val="0"/>
        <w:autoSpaceDN w:val="0"/>
        <w:adjustRightInd w:val="0"/>
        <w:spacing w:line="288" w:lineRule="auto"/>
        <w:ind w:left="1418" w:hanging="567"/>
        <w:jc w:val="both"/>
        <w:rPr>
          <w:rFonts w:cs="Arial"/>
          <w:sz w:val="18"/>
          <w:szCs w:val="18"/>
        </w:rPr>
      </w:pPr>
      <w:r w:rsidRPr="001C33B0">
        <w:rPr>
          <w:rFonts w:cs="Arial"/>
          <w:sz w:val="18"/>
          <w:szCs w:val="18"/>
        </w:rPr>
        <w:t>prevzatím ucelenej častí prechádza vlastnícke právo a nebezpečenstvo škody na objednávateľa,</w:t>
      </w:r>
    </w:p>
    <w:p w:rsidR="005855F9" w:rsidRPr="001C33B0" w:rsidRDefault="005855F9" w:rsidP="001C0459">
      <w:pPr>
        <w:widowControl w:val="0"/>
        <w:numPr>
          <w:ilvl w:val="0"/>
          <w:numId w:val="23"/>
        </w:numPr>
        <w:autoSpaceDE w:val="0"/>
        <w:autoSpaceDN w:val="0"/>
        <w:adjustRightInd w:val="0"/>
        <w:spacing w:line="288" w:lineRule="auto"/>
        <w:ind w:left="1418" w:hanging="567"/>
        <w:jc w:val="both"/>
        <w:rPr>
          <w:rFonts w:cs="Arial"/>
          <w:sz w:val="18"/>
          <w:szCs w:val="18"/>
        </w:rPr>
      </w:pPr>
      <w:r w:rsidRPr="001C33B0">
        <w:rPr>
          <w:rFonts w:cs="Arial"/>
          <w:sz w:val="18"/>
          <w:szCs w:val="18"/>
        </w:rPr>
        <w:t>prevzatie predmetu diela  môže byť odmietnuté pre vady a to až do ich odstránenia,</w:t>
      </w:r>
    </w:p>
    <w:p w:rsidR="005855F9" w:rsidRPr="001C33B0" w:rsidRDefault="005855F9" w:rsidP="001C0459">
      <w:pPr>
        <w:widowControl w:val="0"/>
        <w:numPr>
          <w:ilvl w:val="0"/>
          <w:numId w:val="23"/>
        </w:numPr>
        <w:autoSpaceDE w:val="0"/>
        <w:autoSpaceDN w:val="0"/>
        <w:adjustRightInd w:val="0"/>
        <w:spacing w:line="288" w:lineRule="auto"/>
        <w:ind w:left="1418" w:hanging="567"/>
        <w:jc w:val="both"/>
        <w:rPr>
          <w:rFonts w:cs="Arial"/>
          <w:sz w:val="18"/>
          <w:szCs w:val="18"/>
        </w:rPr>
      </w:pPr>
      <w:r w:rsidRPr="001C33B0">
        <w:rPr>
          <w:rFonts w:cs="Arial"/>
          <w:sz w:val="18"/>
          <w:szCs w:val="18"/>
        </w:rPr>
        <w:t>zhotoviteľ je povinný najneskôr 15 dní vopred oznámiť objednávateľovi, kedy bude plnenie podľa tejto zmluvy alebo jeho ucelená časť pripravená na odovzdanie,</w:t>
      </w:r>
    </w:p>
    <w:p w:rsidR="005855F9" w:rsidRPr="001C33B0" w:rsidRDefault="005855F9" w:rsidP="001C0459">
      <w:pPr>
        <w:widowControl w:val="0"/>
        <w:numPr>
          <w:ilvl w:val="0"/>
          <w:numId w:val="23"/>
        </w:numPr>
        <w:autoSpaceDE w:val="0"/>
        <w:autoSpaceDN w:val="0"/>
        <w:adjustRightInd w:val="0"/>
        <w:spacing w:line="288" w:lineRule="auto"/>
        <w:ind w:left="1418" w:hanging="567"/>
        <w:jc w:val="both"/>
        <w:rPr>
          <w:rFonts w:cs="Arial"/>
          <w:sz w:val="18"/>
          <w:szCs w:val="18"/>
        </w:rPr>
      </w:pPr>
      <w:r w:rsidRPr="001C33B0">
        <w:rPr>
          <w:rFonts w:cs="Arial"/>
          <w:sz w:val="18"/>
          <w:szCs w:val="18"/>
        </w:rPr>
        <w:t xml:space="preserve">zhotoviteľ je povinný vykonať komplexné vyskúšanie odovzdávaného plnenia podľa tejto zmluvy, </w:t>
      </w:r>
    </w:p>
    <w:p w:rsidR="005855F9" w:rsidRPr="001C33B0" w:rsidRDefault="005855F9" w:rsidP="001C0459">
      <w:pPr>
        <w:widowControl w:val="0"/>
        <w:numPr>
          <w:ilvl w:val="0"/>
          <w:numId w:val="23"/>
        </w:numPr>
        <w:autoSpaceDE w:val="0"/>
        <w:autoSpaceDN w:val="0"/>
        <w:adjustRightInd w:val="0"/>
        <w:spacing w:line="288" w:lineRule="auto"/>
        <w:ind w:hanging="409"/>
        <w:jc w:val="both"/>
        <w:rPr>
          <w:rFonts w:cs="Arial"/>
          <w:sz w:val="18"/>
          <w:szCs w:val="18"/>
        </w:rPr>
      </w:pPr>
      <w:r w:rsidRPr="001C33B0">
        <w:rPr>
          <w:rFonts w:cs="Arial"/>
          <w:sz w:val="18"/>
          <w:szCs w:val="18"/>
        </w:rPr>
        <w:t>zhotoviteľ je povinný pri preberacom konaní odovzdať objednávateľovi:</w:t>
      </w:r>
    </w:p>
    <w:p w:rsidR="005855F9" w:rsidRPr="001C33B0" w:rsidRDefault="005855F9" w:rsidP="001C0459">
      <w:pPr>
        <w:widowControl w:val="0"/>
        <w:numPr>
          <w:ilvl w:val="3"/>
          <w:numId w:val="24"/>
        </w:numPr>
        <w:autoSpaceDE w:val="0"/>
        <w:autoSpaceDN w:val="0"/>
        <w:adjustRightInd w:val="0"/>
        <w:spacing w:line="288" w:lineRule="auto"/>
        <w:ind w:left="2410" w:hanging="850"/>
        <w:jc w:val="both"/>
        <w:rPr>
          <w:rFonts w:cs="Arial"/>
          <w:sz w:val="18"/>
          <w:szCs w:val="18"/>
        </w:rPr>
      </w:pPr>
      <w:r w:rsidRPr="001C33B0">
        <w:rPr>
          <w:rFonts w:cs="Arial"/>
          <w:sz w:val="18"/>
          <w:szCs w:val="18"/>
        </w:rPr>
        <w:t>projektovú dokumentáciu skutočného vyhotovenia vyhotovenú zodpovedným geodetom. Zameranie skutočného vyhotovenia musí byť naviazané na jednotnú trigonometrickú sieť, resp. spôsobom, akým je vyhotovená projektová dokumentácia (vytyčovacie schémy),</w:t>
      </w:r>
    </w:p>
    <w:p w:rsidR="005855F9" w:rsidRPr="001C33B0" w:rsidRDefault="005855F9" w:rsidP="001C0459">
      <w:pPr>
        <w:widowControl w:val="0"/>
        <w:numPr>
          <w:ilvl w:val="3"/>
          <w:numId w:val="24"/>
        </w:numPr>
        <w:autoSpaceDE w:val="0"/>
        <w:autoSpaceDN w:val="0"/>
        <w:adjustRightInd w:val="0"/>
        <w:spacing w:line="288" w:lineRule="auto"/>
        <w:ind w:left="2410" w:hanging="850"/>
        <w:jc w:val="both"/>
        <w:rPr>
          <w:rFonts w:cs="Arial"/>
          <w:sz w:val="18"/>
          <w:szCs w:val="18"/>
        </w:rPr>
      </w:pPr>
      <w:r w:rsidRPr="001C33B0">
        <w:rPr>
          <w:rFonts w:cs="Arial"/>
          <w:sz w:val="18"/>
          <w:szCs w:val="18"/>
        </w:rPr>
        <w:t>projektovú dokumentáciu skutočného vyhotovenia so zakreslením všetkých zmien podľa   skutočného stavu vykonaných prác v dvoch vyhotoveniach v čiernotlači, vrátane odovzdania projektu skutočného vyhotovenia na digitálnom médiu CD,</w:t>
      </w:r>
    </w:p>
    <w:p w:rsidR="005855F9" w:rsidRPr="001C33B0" w:rsidRDefault="005855F9" w:rsidP="001C0459">
      <w:pPr>
        <w:widowControl w:val="0"/>
        <w:numPr>
          <w:ilvl w:val="3"/>
          <w:numId w:val="24"/>
        </w:numPr>
        <w:autoSpaceDE w:val="0"/>
        <w:autoSpaceDN w:val="0"/>
        <w:adjustRightInd w:val="0"/>
        <w:spacing w:line="288" w:lineRule="auto"/>
        <w:ind w:left="2410" w:hanging="850"/>
        <w:jc w:val="both"/>
        <w:rPr>
          <w:rFonts w:cs="Arial"/>
          <w:sz w:val="18"/>
          <w:szCs w:val="18"/>
        </w:rPr>
      </w:pPr>
      <w:r w:rsidRPr="001C33B0">
        <w:rPr>
          <w:rFonts w:cs="Arial"/>
          <w:sz w:val="18"/>
          <w:szCs w:val="18"/>
        </w:rPr>
        <w:t>zoznam strojov, zariadení, ktoré sú súčasťou odovzdávanej dodávky, ich pasporty a návody na obsluhu v slovenskom jazyku, resp. v inom jazyku ale s overeným prekladom do slovenského jazyka,</w:t>
      </w:r>
    </w:p>
    <w:p w:rsidR="005855F9" w:rsidRPr="001C33B0" w:rsidRDefault="005855F9" w:rsidP="001C0459">
      <w:pPr>
        <w:widowControl w:val="0"/>
        <w:numPr>
          <w:ilvl w:val="3"/>
          <w:numId w:val="24"/>
        </w:numPr>
        <w:autoSpaceDE w:val="0"/>
        <w:autoSpaceDN w:val="0"/>
        <w:adjustRightInd w:val="0"/>
        <w:spacing w:line="288" w:lineRule="auto"/>
        <w:ind w:left="2410" w:hanging="850"/>
        <w:jc w:val="both"/>
        <w:rPr>
          <w:rFonts w:cs="Arial"/>
          <w:sz w:val="18"/>
          <w:szCs w:val="18"/>
        </w:rPr>
      </w:pPr>
      <w:r w:rsidRPr="001C33B0">
        <w:rPr>
          <w:rFonts w:cs="Arial"/>
          <w:sz w:val="18"/>
          <w:szCs w:val="18"/>
        </w:rPr>
        <w:t>zápisnice a osvedčenia o vykonaných skúškach použitých materiálov,</w:t>
      </w:r>
    </w:p>
    <w:p w:rsidR="005855F9" w:rsidRPr="001C33B0" w:rsidRDefault="005855F9" w:rsidP="001C0459">
      <w:pPr>
        <w:widowControl w:val="0"/>
        <w:numPr>
          <w:ilvl w:val="3"/>
          <w:numId w:val="24"/>
        </w:numPr>
        <w:autoSpaceDE w:val="0"/>
        <w:autoSpaceDN w:val="0"/>
        <w:adjustRightInd w:val="0"/>
        <w:spacing w:line="288" w:lineRule="auto"/>
        <w:ind w:left="2410" w:hanging="850"/>
        <w:jc w:val="both"/>
        <w:rPr>
          <w:rFonts w:cs="Arial"/>
          <w:sz w:val="18"/>
          <w:szCs w:val="18"/>
        </w:rPr>
      </w:pPr>
      <w:r w:rsidRPr="001C33B0">
        <w:rPr>
          <w:rFonts w:cs="Arial"/>
          <w:sz w:val="18"/>
          <w:szCs w:val="18"/>
        </w:rPr>
        <w:t>zápisnice o preverení prác a konštrukcií v priebehu zakrytých prác,</w:t>
      </w:r>
    </w:p>
    <w:p w:rsidR="005855F9" w:rsidRPr="001C33B0" w:rsidRDefault="005855F9" w:rsidP="001C0459">
      <w:pPr>
        <w:widowControl w:val="0"/>
        <w:numPr>
          <w:ilvl w:val="3"/>
          <w:numId w:val="24"/>
        </w:numPr>
        <w:autoSpaceDE w:val="0"/>
        <w:autoSpaceDN w:val="0"/>
        <w:adjustRightInd w:val="0"/>
        <w:spacing w:line="288" w:lineRule="auto"/>
        <w:ind w:left="2410" w:hanging="850"/>
        <w:jc w:val="both"/>
        <w:rPr>
          <w:rFonts w:cs="Arial"/>
          <w:sz w:val="18"/>
          <w:szCs w:val="18"/>
        </w:rPr>
      </w:pPr>
      <w:r w:rsidRPr="001C33B0">
        <w:rPr>
          <w:rFonts w:cs="Arial"/>
          <w:sz w:val="18"/>
          <w:szCs w:val="18"/>
        </w:rPr>
        <w:t xml:space="preserve">zápisnice o individuálnom a komplexnom vyskúšaní zmontovaných zariadení, </w:t>
      </w:r>
    </w:p>
    <w:p w:rsidR="005855F9" w:rsidRPr="001C33B0" w:rsidRDefault="005855F9" w:rsidP="001C0459">
      <w:pPr>
        <w:widowControl w:val="0"/>
        <w:numPr>
          <w:ilvl w:val="3"/>
          <w:numId w:val="24"/>
        </w:numPr>
        <w:autoSpaceDE w:val="0"/>
        <w:autoSpaceDN w:val="0"/>
        <w:adjustRightInd w:val="0"/>
        <w:spacing w:line="288" w:lineRule="auto"/>
        <w:ind w:left="2410" w:hanging="850"/>
        <w:jc w:val="both"/>
        <w:rPr>
          <w:rFonts w:cs="Arial"/>
          <w:sz w:val="18"/>
          <w:szCs w:val="18"/>
        </w:rPr>
      </w:pPr>
      <w:r w:rsidRPr="001C33B0">
        <w:rPr>
          <w:rFonts w:cs="Arial"/>
          <w:sz w:val="18"/>
          <w:szCs w:val="18"/>
        </w:rPr>
        <w:t>doklady o vykonaných funkčných skúškach,</w:t>
      </w:r>
    </w:p>
    <w:p w:rsidR="005855F9" w:rsidRPr="001C33B0" w:rsidRDefault="005855F9" w:rsidP="001C0459">
      <w:pPr>
        <w:widowControl w:val="0"/>
        <w:numPr>
          <w:ilvl w:val="3"/>
          <w:numId w:val="24"/>
        </w:numPr>
        <w:autoSpaceDE w:val="0"/>
        <w:autoSpaceDN w:val="0"/>
        <w:adjustRightInd w:val="0"/>
        <w:spacing w:line="288" w:lineRule="auto"/>
        <w:ind w:left="2410" w:hanging="850"/>
        <w:jc w:val="both"/>
        <w:rPr>
          <w:rFonts w:cs="Arial"/>
          <w:sz w:val="18"/>
          <w:szCs w:val="18"/>
        </w:rPr>
      </w:pPr>
      <w:r w:rsidRPr="001C33B0">
        <w:rPr>
          <w:rFonts w:cs="Arial"/>
          <w:sz w:val="18"/>
          <w:szCs w:val="18"/>
        </w:rPr>
        <w:t>východiskové revízne správy elektrických zariadení,</w:t>
      </w:r>
    </w:p>
    <w:p w:rsidR="005855F9" w:rsidRPr="001C33B0" w:rsidRDefault="005855F9" w:rsidP="001C0459">
      <w:pPr>
        <w:widowControl w:val="0"/>
        <w:numPr>
          <w:ilvl w:val="3"/>
          <w:numId w:val="24"/>
        </w:numPr>
        <w:autoSpaceDE w:val="0"/>
        <w:autoSpaceDN w:val="0"/>
        <w:adjustRightInd w:val="0"/>
        <w:spacing w:line="288" w:lineRule="auto"/>
        <w:ind w:left="2410" w:hanging="850"/>
        <w:jc w:val="both"/>
        <w:rPr>
          <w:rFonts w:cs="Arial"/>
          <w:sz w:val="18"/>
          <w:szCs w:val="18"/>
        </w:rPr>
      </w:pPr>
      <w:r w:rsidRPr="001C33B0">
        <w:rPr>
          <w:rFonts w:cs="Arial"/>
          <w:sz w:val="18"/>
          <w:szCs w:val="18"/>
        </w:rPr>
        <w:t>stavebné denníky.</w:t>
      </w:r>
    </w:p>
    <w:p w:rsidR="005855F9" w:rsidRPr="001C33B0" w:rsidRDefault="005855F9" w:rsidP="005855F9">
      <w:pPr>
        <w:widowControl w:val="0"/>
        <w:autoSpaceDE w:val="0"/>
        <w:autoSpaceDN w:val="0"/>
        <w:adjustRightInd w:val="0"/>
        <w:spacing w:line="288" w:lineRule="auto"/>
        <w:ind w:left="913" w:firstLine="170"/>
        <w:jc w:val="both"/>
        <w:rPr>
          <w:rFonts w:cs="Arial"/>
          <w:sz w:val="18"/>
          <w:szCs w:val="18"/>
        </w:rPr>
      </w:pPr>
      <w:r w:rsidRPr="001C33B0">
        <w:rPr>
          <w:rFonts w:cs="Arial"/>
          <w:sz w:val="18"/>
          <w:szCs w:val="18"/>
        </w:rPr>
        <w:t>Absencia niektorého z týchto dokladov je dôvodom pre neukončenie preberacieho konania.</w:t>
      </w:r>
    </w:p>
    <w:p w:rsidR="005855F9" w:rsidRPr="001C33B0" w:rsidRDefault="005855F9" w:rsidP="001C0459">
      <w:pPr>
        <w:widowControl w:val="0"/>
        <w:numPr>
          <w:ilvl w:val="0"/>
          <w:numId w:val="23"/>
        </w:numPr>
        <w:autoSpaceDE w:val="0"/>
        <w:autoSpaceDN w:val="0"/>
        <w:adjustRightInd w:val="0"/>
        <w:spacing w:line="288" w:lineRule="auto"/>
        <w:ind w:left="1560" w:hanging="567"/>
        <w:jc w:val="both"/>
        <w:rPr>
          <w:rFonts w:cs="Arial"/>
          <w:sz w:val="18"/>
          <w:szCs w:val="18"/>
        </w:rPr>
      </w:pPr>
      <w:r w:rsidRPr="001C33B0">
        <w:rPr>
          <w:rFonts w:cs="Arial"/>
          <w:sz w:val="18"/>
          <w:szCs w:val="18"/>
        </w:rPr>
        <w:t>objednávateľ je povinný pripraviť na preberacie konanie všetky svoje doklady tak, aby ich porovnaním s dokladmi zhotoviteľa sa zabezpečilo kvalitné, úplné a rýchle uskutočnenie tohto konania, a to v písomnej forme a v prípade potreby aj na elektronických médiách,</w:t>
      </w:r>
    </w:p>
    <w:p w:rsidR="005855F9" w:rsidRPr="001C33B0" w:rsidRDefault="005855F9" w:rsidP="001C0459">
      <w:pPr>
        <w:widowControl w:val="0"/>
        <w:numPr>
          <w:ilvl w:val="0"/>
          <w:numId w:val="23"/>
        </w:numPr>
        <w:autoSpaceDE w:val="0"/>
        <w:autoSpaceDN w:val="0"/>
        <w:adjustRightInd w:val="0"/>
        <w:spacing w:line="288" w:lineRule="auto"/>
        <w:ind w:left="1560" w:hanging="567"/>
        <w:jc w:val="both"/>
        <w:rPr>
          <w:rFonts w:cs="Arial"/>
          <w:sz w:val="18"/>
          <w:szCs w:val="18"/>
        </w:rPr>
      </w:pPr>
      <w:r w:rsidRPr="001C33B0">
        <w:rPr>
          <w:rFonts w:cs="Arial"/>
          <w:sz w:val="18"/>
          <w:szCs w:val="18"/>
        </w:rPr>
        <w:t>objednávateľ nie je povinný prevziať dokončenú časť plnenia podľa tejto zmluvy, ak nebola z dôvodov na strane zhotoviteľa odovzdaná iná časť plnenia podľa tejto zmluvy, ktorá podľa dojednania mala byť už dokončená,</w:t>
      </w:r>
    </w:p>
    <w:p w:rsidR="005855F9" w:rsidRPr="001C33B0" w:rsidRDefault="005855F9" w:rsidP="001C0459">
      <w:pPr>
        <w:widowControl w:val="0"/>
        <w:numPr>
          <w:ilvl w:val="0"/>
          <w:numId w:val="23"/>
        </w:numPr>
        <w:autoSpaceDE w:val="0"/>
        <w:autoSpaceDN w:val="0"/>
        <w:adjustRightInd w:val="0"/>
        <w:spacing w:line="288" w:lineRule="auto"/>
        <w:ind w:left="1560" w:hanging="567"/>
        <w:jc w:val="both"/>
        <w:rPr>
          <w:rFonts w:cs="Arial"/>
          <w:sz w:val="18"/>
          <w:szCs w:val="18"/>
        </w:rPr>
      </w:pPr>
      <w:r w:rsidRPr="001C33B0">
        <w:rPr>
          <w:rFonts w:cs="Arial"/>
          <w:sz w:val="18"/>
          <w:szCs w:val="18"/>
        </w:rPr>
        <w:t>zápisnicu o prevzatí plnenia podľa tejto zmluvy spisuje objednávateľ, ak nebolo dohodnuté inak,</w:t>
      </w:r>
    </w:p>
    <w:p w:rsidR="005855F9" w:rsidRPr="001C33B0" w:rsidRDefault="005855F9" w:rsidP="001C0459">
      <w:pPr>
        <w:widowControl w:val="0"/>
        <w:numPr>
          <w:ilvl w:val="0"/>
          <w:numId w:val="23"/>
        </w:numPr>
        <w:autoSpaceDE w:val="0"/>
        <w:autoSpaceDN w:val="0"/>
        <w:adjustRightInd w:val="0"/>
        <w:spacing w:line="288" w:lineRule="auto"/>
        <w:ind w:left="1560" w:hanging="567"/>
        <w:jc w:val="both"/>
        <w:rPr>
          <w:rFonts w:cs="Arial"/>
          <w:sz w:val="18"/>
          <w:szCs w:val="18"/>
        </w:rPr>
      </w:pPr>
      <w:r w:rsidRPr="001C33B0">
        <w:rPr>
          <w:rFonts w:cs="Arial"/>
          <w:sz w:val="18"/>
          <w:szCs w:val="18"/>
        </w:rPr>
        <w:t>ak objednávateľ odmietne  plnenie podľa tejto zmluvy alebo jeho časť prevziať, je povinný uviesť dôvody. Po odstránení vytýkaných vád a nedostatkov sa opakuje konanie v nevyhnutnom rozsahu a spíše sa dodatok k pôvodnej zápisnici,</w:t>
      </w:r>
    </w:p>
    <w:p w:rsidR="005855F9" w:rsidRPr="001C33B0" w:rsidRDefault="005855F9" w:rsidP="001C0459">
      <w:pPr>
        <w:widowControl w:val="0"/>
        <w:numPr>
          <w:ilvl w:val="0"/>
          <w:numId w:val="23"/>
        </w:numPr>
        <w:autoSpaceDE w:val="0"/>
        <w:autoSpaceDN w:val="0"/>
        <w:adjustRightInd w:val="0"/>
        <w:spacing w:line="288" w:lineRule="auto"/>
        <w:ind w:left="1560" w:hanging="567"/>
        <w:jc w:val="both"/>
        <w:rPr>
          <w:rFonts w:cs="Arial"/>
          <w:sz w:val="18"/>
          <w:szCs w:val="18"/>
        </w:rPr>
      </w:pPr>
      <w:r w:rsidRPr="001C33B0">
        <w:rPr>
          <w:rFonts w:cs="Arial"/>
          <w:sz w:val="18"/>
          <w:szCs w:val="18"/>
        </w:rPr>
        <w:t>zmluvné strany sa môžu dohodnúť na samostatnom odovzdaní a prevzatí len takých dokončených častí plnenia podľa tejto zmluvy, ktorých samostatné odovzdanie a prevzatie sa predpokladá v projektovej dokumentácii.</w:t>
      </w:r>
    </w:p>
    <w:p w:rsidR="005855F9" w:rsidRPr="001C33B0" w:rsidRDefault="005855F9" w:rsidP="001C0459">
      <w:pPr>
        <w:widowControl w:val="0"/>
        <w:numPr>
          <w:ilvl w:val="0"/>
          <w:numId w:val="19"/>
        </w:numPr>
        <w:autoSpaceDE w:val="0"/>
        <w:autoSpaceDN w:val="0"/>
        <w:adjustRightInd w:val="0"/>
        <w:spacing w:line="288" w:lineRule="auto"/>
        <w:ind w:left="426" w:hanging="426"/>
        <w:jc w:val="both"/>
        <w:rPr>
          <w:rFonts w:cs="Arial"/>
          <w:sz w:val="18"/>
          <w:szCs w:val="18"/>
        </w:rPr>
      </w:pPr>
      <w:r w:rsidRPr="001C33B0">
        <w:rPr>
          <w:rFonts w:cs="Arial"/>
          <w:sz w:val="18"/>
          <w:szCs w:val="18"/>
        </w:rPr>
        <w:t>Osobitné technické podmienky:</w:t>
      </w:r>
    </w:p>
    <w:p w:rsidR="005855F9" w:rsidRPr="001C33B0" w:rsidRDefault="005855F9" w:rsidP="001C0459">
      <w:pPr>
        <w:widowControl w:val="0"/>
        <w:numPr>
          <w:ilvl w:val="0"/>
          <w:numId w:val="25"/>
        </w:numPr>
        <w:autoSpaceDE w:val="0"/>
        <w:autoSpaceDN w:val="0"/>
        <w:adjustRightInd w:val="0"/>
        <w:spacing w:line="288" w:lineRule="auto"/>
        <w:ind w:left="1134" w:hanging="708"/>
        <w:jc w:val="both"/>
        <w:rPr>
          <w:rFonts w:cs="Arial"/>
          <w:sz w:val="18"/>
          <w:szCs w:val="18"/>
        </w:rPr>
      </w:pPr>
      <w:r w:rsidRPr="001C33B0">
        <w:rPr>
          <w:rFonts w:cs="Arial"/>
          <w:sz w:val="18"/>
          <w:szCs w:val="18"/>
        </w:rPr>
        <w:t>zhotoviteľ je povinný zabudovať materiál a výrobky v zmysle zákona č. 133/2013 Z.z. a zákona č. 264/1999 Z.z. Prípadné zmeny musia byť vopred odsúhlasené objednávateľom písomnou formou,</w:t>
      </w:r>
    </w:p>
    <w:p w:rsidR="005855F9" w:rsidRPr="001C33B0" w:rsidRDefault="005855F9" w:rsidP="001C0459">
      <w:pPr>
        <w:widowControl w:val="0"/>
        <w:numPr>
          <w:ilvl w:val="0"/>
          <w:numId w:val="25"/>
        </w:numPr>
        <w:autoSpaceDE w:val="0"/>
        <w:autoSpaceDN w:val="0"/>
        <w:adjustRightInd w:val="0"/>
        <w:spacing w:line="288" w:lineRule="auto"/>
        <w:ind w:left="1134" w:hanging="708"/>
        <w:jc w:val="both"/>
        <w:rPr>
          <w:rFonts w:cs="Arial"/>
          <w:sz w:val="18"/>
          <w:szCs w:val="18"/>
        </w:rPr>
      </w:pPr>
      <w:r w:rsidRPr="001C33B0">
        <w:rPr>
          <w:rFonts w:cs="Arial"/>
          <w:sz w:val="18"/>
          <w:szCs w:val="18"/>
        </w:rPr>
        <w:t>nie je prípustné používanie technológií, ktoré sú v rozpore s platnými technickými, bezpečnostnými alebo hygienickými predpismi a normami,</w:t>
      </w:r>
    </w:p>
    <w:p w:rsidR="005855F9" w:rsidRPr="001C33B0" w:rsidRDefault="005855F9" w:rsidP="001C0459">
      <w:pPr>
        <w:widowControl w:val="0"/>
        <w:numPr>
          <w:ilvl w:val="0"/>
          <w:numId w:val="25"/>
        </w:numPr>
        <w:autoSpaceDE w:val="0"/>
        <w:autoSpaceDN w:val="0"/>
        <w:adjustRightInd w:val="0"/>
        <w:spacing w:line="288" w:lineRule="auto"/>
        <w:ind w:left="1134" w:hanging="708"/>
        <w:jc w:val="both"/>
        <w:rPr>
          <w:rFonts w:cs="Arial"/>
          <w:sz w:val="18"/>
          <w:szCs w:val="18"/>
        </w:rPr>
      </w:pPr>
      <w:r w:rsidRPr="001C33B0">
        <w:rPr>
          <w:rFonts w:cs="Arial"/>
          <w:sz w:val="18"/>
          <w:szCs w:val="18"/>
        </w:rPr>
        <w:t>nesmú byť pripustené do prevádzky stroje a mechanizácia s neplatnou revíziou, ktoré svojim technickým stavom nezodpovedajú schváleným podmienkam pre ich prevádzku.</w:t>
      </w:r>
    </w:p>
    <w:p w:rsidR="005855F9" w:rsidRPr="001C33B0" w:rsidRDefault="005855F9" w:rsidP="001C0459">
      <w:pPr>
        <w:widowControl w:val="0"/>
        <w:numPr>
          <w:ilvl w:val="0"/>
          <w:numId w:val="25"/>
        </w:numPr>
        <w:autoSpaceDE w:val="0"/>
        <w:autoSpaceDN w:val="0"/>
        <w:adjustRightInd w:val="0"/>
        <w:spacing w:line="288" w:lineRule="auto"/>
        <w:ind w:left="1134" w:hanging="708"/>
        <w:jc w:val="both"/>
        <w:rPr>
          <w:rFonts w:cs="Arial"/>
          <w:sz w:val="18"/>
          <w:szCs w:val="18"/>
        </w:rPr>
      </w:pPr>
      <w:r w:rsidRPr="001C33B0">
        <w:rPr>
          <w:rFonts w:cs="Arial"/>
          <w:sz w:val="18"/>
          <w:szCs w:val="18"/>
        </w:rPr>
        <w:t>Majetok prechádza do vlastníctva obce aj čiastkovým prebratím diela po podpísaní preberacieho protokolu.</w:t>
      </w:r>
    </w:p>
    <w:p w:rsidR="005855F9" w:rsidRPr="001C33B0" w:rsidRDefault="005855F9" w:rsidP="005855F9">
      <w:pPr>
        <w:pStyle w:val="Nadpis3"/>
        <w:numPr>
          <w:ilvl w:val="0"/>
          <w:numId w:val="0"/>
        </w:numPr>
        <w:spacing w:before="0" w:after="0" w:line="288" w:lineRule="auto"/>
        <w:ind w:left="720"/>
        <w:rPr>
          <w:color w:val="auto"/>
          <w:sz w:val="18"/>
          <w:szCs w:val="18"/>
        </w:rPr>
      </w:pPr>
      <w:r w:rsidRPr="001C33B0">
        <w:rPr>
          <w:b w:val="0"/>
          <w:bCs w:val="0"/>
          <w:sz w:val="18"/>
          <w:szCs w:val="18"/>
        </w:rPr>
        <w:t xml:space="preserve">                                                                  </w:t>
      </w:r>
      <w:r w:rsidRPr="001C33B0">
        <w:rPr>
          <w:bCs w:val="0"/>
          <w:color w:val="auto"/>
          <w:sz w:val="18"/>
          <w:szCs w:val="18"/>
        </w:rPr>
        <w:t xml:space="preserve">Článok 7 </w:t>
      </w:r>
    </w:p>
    <w:p w:rsidR="005855F9" w:rsidRPr="001C33B0" w:rsidRDefault="005855F9" w:rsidP="005855F9">
      <w:pPr>
        <w:widowControl w:val="0"/>
        <w:autoSpaceDE w:val="0"/>
        <w:autoSpaceDN w:val="0"/>
        <w:adjustRightInd w:val="0"/>
        <w:spacing w:line="288" w:lineRule="auto"/>
        <w:jc w:val="center"/>
        <w:rPr>
          <w:rFonts w:cs="Arial"/>
          <w:b/>
          <w:bCs/>
          <w:sz w:val="18"/>
          <w:szCs w:val="18"/>
        </w:rPr>
      </w:pPr>
      <w:r w:rsidRPr="001C33B0">
        <w:rPr>
          <w:rFonts w:cs="Arial"/>
          <w:b/>
          <w:bCs/>
          <w:sz w:val="18"/>
          <w:szCs w:val="18"/>
        </w:rPr>
        <w:t>Zodpovednosť za vady a záruky</w:t>
      </w:r>
    </w:p>
    <w:p w:rsidR="005855F9" w:rsidRPr="001C33B0" w:rsidRDefault="005855F9" w:rsidP="001C0459">
      <w:pPr>
        <w:pStyle w:val="Zkladntext"/>
        <w:widowControl w:val="0"/>
        <w:numPr>
          <w:ilvl w:val="0"/>
          <w:numId w:val="26"/>
        </w:numPr>
        <w:autoSpaceDE w:val="0"/>
        <w:autoSpaceDN w:val="0"/>
        <w:adjustRightInd w:val="0"/>
        <w:spacing w:after="0" w:line="288" w:lineRule="auto"/>
        <w:ind w:left="567" w:hanging="567"/>
        <w:jc w:val="both"/>
        <w:rPr>
          <w:rFonts w:cs="Arial"/>
          <w:sz w:val="18"/>
          <w:szCs w:val="18"/>
        </w:rPr>
      </w:pPr>
      <w:r w:rsidRPr="001C33B0">
        <w:rPr>
          <w:rFonts w:cs="Arial"/>
          <w:sz w:val="18"/>
          <w:szCs w:val="18"/>
        </w:rPr>
        <w:t>Zhotoviteľ zodpovedá za to, že plnenie podľa tejto zmluvy má v dobe prevzatia zmluvne dohodnuté vlastnosti, že zodpovedá technickým normám a predpisom SR, a že nemá vady, ktoré by rušili, alebo znižovali hodnotu alebo schopnosť jeho používania k zvyčajným alebo v zmluve predpokladaným účelom.</w:t>
      </w:r>
    </w:p>
    <w:p w:rsidR="005855F9" w:rsidRPr="001C33B0" w:rsidRDefault="005855F9" w:rsidP="001C0459">
      <w:pPr>
        <w:pStyle w:val="Zkladntext"/>
        <w:widowControl w:val="0"/>
        <w:numPr>
          <w:ilvl w:val="0"/>
          <w:numId w:val="26"/>
        </w:numPr>
        <w:autoSpaceDE w:val="0"/>
        <w:autoSpaceDN w:val="0"/>
        <w:adjustRightInd w:val="0"/>
        <w:spacing w:after="0" w:line="288" w:lineRule="auto"/>
        <w:ind w:left="567" w:hanging="567"/>
        <w:jc w:val="both"/>
        <w:rPr>
          <w:rFonts w:cs="Arial"/>
          <w:sz w:val="18"/>
          <w:szCs w:val="18"/>
        </w:rPr>
      </w:pPr>
      <w:r w:rsidRPr="001C33B0">
        <w:rPr>
          <w:rFonts w:cs="Arial"/>
          <w:sz w:val="18"/>
          <w:szCs w:val="18"/>
        </w:rPr>
        <w:t>Ak objednávateľ prevezme plnenie podľa tejto zmluvy s vadami, či už zjavnými alebo skrytými, má právo na dodatočné bezplatné odstránenie vady.</w:t>
      </w:r>
    </w:p>
    <w:p w:rsidR="005855F9" w:rsidRPr="001C33B0" w:rsidRDefault="005855F9" w:rsidP="001C0459">
      <w:pPr>
        <w:pStyle w:val="Zkladntext"/>
        <w:widowControl w:val="0"/>
        <w:numPr>
          <w:ilvl w:val="0"/>
          <w:numId w:val="26"/>
        </w:numPr>
        <w:autoSpaceDE w:val="0"/>
        <w:autoSpaceDN w:val="0"/>
        <w:adjustRightInd w:val="0"/>
        <w:spacing w:after="0" w:line="288" w:lineRule="auto"/>
        <w:ind w:left="567" w:hanging="567"/>
        <w:jc w:val="both"/>
        <w:rPr>
          <w:rFonts w:cs="Arial"/>
          <w:sz w:val="18"/>
          <w:szCs w:val="18"/>
        </w:rPr>
      </w:pPr>
      <w:r w:rsidRPr="001C33B0">
        <w:rPr>
          <w:rFonts w:cs="Arial"/>
          <w:sz w:val="18"/>
          <w:szCs w:val="18"/>
        </w:rPr>
        <w:t>Na žiadosť objednávateľa je zhotoviteľ povinný bez zbytočného odkladu vady plnenia podľa tejto zmluvy odstrániť, i keď neuznáva, že za vady zodpovedá. V sporných prípadoch nesie náklady na odstránenie vád až do rozhodnutia o reklamácii zhotoviteľ.</w:t>
      </w:r>
    </w:p>
    <w:p w:rsidR="005855F9" w:rsidRPr="001C33B0" w:rsidRDefault="005855F9" w:rsidP="001C0459">
      <w:pPr>
        <w:pStyle w:val="Zkladntext"/>
        <w:widowControl w:val="0"/>
        <w:numPr>
          <w:ilvl w:val="0"/>
          <w:numId w:val="26"/>
        </w:numPr>
        <w:autoSpaceDE w:val="0"/>
        <w:autoSpaceDN w:val="0"/>
        <w:adjustRightInd w:val="0"/>
        <w:spacing w:after="0" w:line="288" w:lineRule="auto"/>
        <w:ind w:left="567" w:hanging="567"/>
        <w:jc w:val="both"/>
        <w:rPr>
          <w:rFonts w:cs="Arial"/>
          <w:sz w:val="18"/>
          <w:szCs w:val="18"/>
        </w:rPr>
      </w:pPr>
      <w:r w:rsidRPr="001C33B0">
        <w:rPr>
          <w:rFonts w:cs="Arial"/>
          <w:sz w:val="18"/>
          <w:szCs w:val="18"/>
        </w:rPr>
        <w:t>Ak sa vyskytne vada, ktorá podstatne ovplyvňuje použiteľnosť plnenia podľa tejto zmluvy a táto je zavinená zhotoviteľom, je zhotoviteľ povinný uhradiť objednávateľovi škodu v zmysle § 373 a nasl. Obchodného zákonníka.</w:t>
      </w:r>
    </w:p>
    <w:p w:rsidR="005855F9" w:rsidRPr="001C33B0" w:rsidRDefault="005855F9" w:rsidP="001C0459">
      <w:pPr>
        <w:pStyle w:val="Zkladntext"/>
        <w:widowControl w:val="0"/>
        <w:numPr>
          <w:ilvl w:val="0"/>
          <w:numId w:val="26"/>
        </w:numPr>
        <w:autoSpaceDE w:val="0"/>
        <w:autoSpaceDN w:val="0"/>
        <w:adjustRightInd w:val="0"/>
        <w:spacing w:after="0" w:line="288" w:lineRule="auto"/>
        <w:ind w:left="567" w:hanging="567"/>
        <w:jc w:val="both"/>
        <w:rPr>
          <w:rFonts w:cs="Arial"/>
          <w:sz w:val="18"/>
          <w:szCs w:val="18"/>
        </w:rPr>
      </w:pPr>
      <w:r w:rsidRPr="001C33B0">
        <w:rPr>
          <w:rFonts w:cs="Arial"/>
          <w:sz w:val="18"/>
          <w:szCs w:val="18"/>
        </w:rPr>
        <w:t>Zhotoviteľ poskytuje objednávateľovi záruku 60 mesiacov od protokolárneho odovzdania a prevzatia stavby.</w:t>
      </w:r>
    </w:p>
    <w:p w:rsidR="005855F9" w:rsidRDefault="005855F9" w:rsidP="001C0459">
      <w:pPr>
        <w:pStyle w:val="Zkladntext"/>
        <w:widowControl w:val="0"/>
        <w:numPr>
          <w:ilvl w:val="0"/>
          <w:numId w:val="26"/>
        </w:numPr>
        <w:autoSpaceDE w:val="0"/>
        <w:autoSpaceDN w:val="0"/>
        <w:adjustRightInd w:val="0"/>
        <w:spacing w:after="0" w:line="288" w:lineRule="auto"/>
        <w:ind w:left="567" w:hanging="567"/>
        <w:jc w:val="both"/>
        <w:rPr>
          <w:rFonts w:cs="Arial"/>
          <w:sz w:val="18"/>
          <w:szCs w:val="18"/>
        </w:rPr>
      </w:pPr>
      <w:r w:rsidRPr="00DA1149">
        <w:rPr>
          <w:rFonts w:cs="Arial"/>
          <w:sz w:val="18"/>
          <w:szCs w:val="18"/>
        </w:rPr>
        <w:t>Zhotoviteľ zároveň zodpovedá za to, že sa dodané množstvá v rámci na plnenie zmluvy sa zhoduje s údajmi v sprievodných dokladoch.</w:t>
      </w:r>
    </w:p>
    <w:p w:rsidR="005855F9" w:rsidRPr="00DA1149" w:rsidRDefault="005855F9" w:rsidP="005855F9">
      <w:pPr>
        <w:pStyle w:val="Zkladntext"/>
        <w:widowControl w:val="0"/>
        <w:autoSpaceDE w:val="0"/>
        <w:autoSpaceDN w:val="0"/>
        <w:adjustRightInd w:val="0"/>
        <w:spacing w:after="0" w:line="288" w:lineRule="auto"/>
        <w:ind w:left="567"/>
        <w:jc w:val="both"/>
        <w:rPr>
          <w:rFonts w:cs="Arial"/>
          <w:sz w:val="18"/>
          <w:szCs w:val="18"/>
        </w:rPr>
      </w:pPr>
    </w:p>
    <w:p w:rsidR="005855F9" w:rsidRPr="001C33B0" w:rsidRDefault="005855F9" w:rsidP="005855F9">
      <w:pPr>
        <w:widowControl w:val="0"/>
        <w:tabs>
          <w:tab w:val="center" w:pos="4771"/>
        </w:tabs>
        <w:autoSpaceDE w:val="0"/>
        <w:autoSpaceDN w:val="0"/>
        <w:adjustRightInd w:val="0"/>
        <w:spacing w:line="288" w:lineRule="auto"/>
        <w:jc w:val="center"/>
        <w:rPr>
          <w:rFonts w:cs="Arial"/>
          <w:b/>
          <w:sz w:val="18"/>
          <w:szCs w:val="18"/>
        </w:rPr>
      </w:pPr>
      <w:r w:rsidRPr="001C33B0">
        <w:rPr>
          <w:rFonts w:cs="Arial"/>
          <w:b/>
          <w:sz w:val="18"/>
          <w:szCs w:val="18"/>
        </w:rPr>
        <w:t>Článok 8</w:t>
      </w:r>
    </w:p>
    <w:p w:rsidR="005855F9" w:rsidRPr="001C33B0" w:rsidRDefault="005855F9" w:rsidP="005855F9">
      <w:pPr>
        <w:widowControl w:val="0"/>
        <w:tabs>
          <w:tab w:val="center" w:pos="4771"/>
        </w:tabs>
        <w:autoSpaceDE w:val="0"/>
        <w:autoSpaceDN w:val="0"/>
        <w:adjustRightInd w:val="0"/>
        <w:spacing w:line="288" w:lineRule="auto"/>
        <w:jc w:val="center"/>
        <w:rPr>
          <w:rFonts w:cs="Arial"/>
          <w:b/>
          <w:bCs/>
          <w:sz w:val="18"/>
          <w:szCs w:val="18"/>
        </w:rPr>
      </w:pPr>
      <w:r w:rsidRPr="001C33B0">
        <w:rPr>
          <w:rFonts w:cs="Arial"/>
          <w:b/>
          <w:bCs/>
          <w:sz w:val="18"/>
          <w:szCs w:val="18"/>
        </w:rPr>
        <w:t>Zmluvné pokuty</w:t>
      </w:r>
    </w:p>
    <w:p w:rsidR="005855F9" w:rsidRPr="00146C20" w:rsidRDefault="005855F9" w:rsidP="001C0459">
      <w:pPr>
        <w:widowControl w:val="0"/>
        <w:numPr>
          <w:ilvl w:val="0"/>
          <w:numId w:val="27"/>
        </w:numPr>
        <w:autoSpaceDE w:val="0"/>
        <w:autoSpaceDN w:val="0"/>
        <w:adjustRightInd w:val="0"/>
        <w:spacing w:line="288" w:lineRule="auto"/>
        <w:ind w:left="567" w:hanging="567"/>
        <w:jc w:val="both"/>
        <w:rPr>
          <w:rFonts w:cs="Arial"/>
          <w:sz w:val="18"/>
          <w:szCs w:val="18"/>
        </w:rPr>
      </w:pPr>
      <w:r w:rsidRPr="001C33B0">
        <w:rPr>
          <w:rFonts w:cs="Arial"/>
          <w:sz w:val="18"/>
          <w:szCs w:val="18"/>
        </w:rPr>
        <w:t>Pri nedodržaní termínu zo strany zhotoviteľa uvedeného v článku 3 tejto zmluvy je zhotoviteľ povinný zaplatiť objednávateľovi zmluvnú pokutu vo výške 0,05 % (minimálne však 15 eur/deň) z ceny časti plnenia zmluvy, s ktorým je v omeškaní,  za každý deň omeškania.</w:t>
      </w:r>
    </w:p>
    <w:p w:rsidR="005855F9" w:rsidRPr="001C33B0" w:rsidRDefault="005855F9" w:rsidP="001C0459">
      <w:pPr>
        <w:widowControl w:val="0"/>
        <w:numPr>
          <w:ilvl w:val="0"/>
          <w:numId w:val="27"/>
        </w:numPr>
        <w:autoSpaceDE w:val="0"/>
        <w:autoSpaceDN w:val="0"/>
        <w:adjustRightInd w:val="0"/>
        <w:spacing w:line="288" w:lineRule="auto"/>
        <w:ind w:left="567" w:hanging="567"/>
        <w:jc w:val="both"/>
        <w:rPr>
          <w:rFonts w:cs="Arial"/>
          <w:sz w:val="18"/>
          <w:szCs w:val="18"/>
        </w:rPr>
      </w:pPr>
      <w:r w:rsidRPr="001C33B0">
        <w:rPr>
          <w:rFonts w:cs="Arial"/>
          <w:sz w:val="18"/>
          <w:szCs w:val="18"/>
        </w:rPr>
        <w:t>Zmluvné pokuty, dohodnuté touto zmluvou hradí povinná strana nezávisle od toho, či a v akej výške vznikne druhej zmluvnej strane v tejto súvislosti škoda, ktorú možno vymáhať samostatne. Zaplatenie zmluvnej pokuty nemá vplyv na nárok objednávateľa  na náhradu škody.</w:t>
      </w:r>
    </w:p>
    <w:p w:rsidR="005855F9" w:rsidRPr="001C33B0" w:rsidRDefault="005855F9" w:rsidP="005855F9">
      <w:pPr>
        <w:widowControl w:val="0"/>
        <w:autoSpaceDE w:val="0"/>
        <w:autoSpaceDN w:val="0"/>
        <w:adjustRightInd w:val="0"/>
        <w:spacing w:line="288" w:lineRule="auto"/>
        <w:jc w:val="center"/>
        <w:rPr>
          <w:rFonts w:cs="Arial"/>
          <w:sz w:val="18"/>
          <w:szCs w:val="18"/>
        </w:rPr>
      </w:pPr>
    </w:p>
    <w:p w:rsidR="005855F9" w:rsidRPr="001C33B0" w:rsidRDefault="005855F9" w:rsidP="005855F9">
      <w:pPr>
        <w:widowControl w:val="0"/>
        <w:autoSpaceDE w:val="0"/>
        <w:autoSpaceDN w:val="0"/>
        <w:adjustRightInd w:val="0"/>
        <w:spacing w:line="288" w:lineRule="auto"/>
        <w:jc w:val="center"/>
        <w:rPr>
          <w:rFonts w:cs="Arial"/>
          <w:b/>
          <w:sz w:val="18"/>
          <w:szCs w:val="18"/>
        </w:rPr>
      </w:pPr>
      <w:r w:rsidRPr="001C33B0">
        <w:rPr>
          <w:rFonts w:cs="Arial"/>
          <w:b/>
          <w:sz w:val="18"/>
          <w:szCs w:val="18"/>
        </w:rPr>
        <w:t xml:space="preserve">Článok 9 </w:t>
      </w:r>
    </w:p>
    <w:p w:rsidR="005855F9" w:rsidRPr="001C33B0" w:rsidRDefault="005855F9" w:rsidP="005855F9">
      <w:pPr>
        <w:widowControl w:val="0"/>
        <w:autoSpaceDE w:val="0"/>
        <w:autoSpaceDN w:val="0"/>
        <w:adjustRightInd w:val="0"/>
        <w:spacing w:line="288" w:lineRule="auto"/>
        <w:jc w:val="center"/>
        <w:rPr>
          <w:rFonts w:cs="Arial"/>
          <w:b/>
          <w:bCs/>
          <w:sz w:val="18"/>
          <w:szCs w:val="18"/>
        </w:rPr>
      </w:pPr>
      <w:r w:rsidRPr="001C33B0">
        <w:rPr>
          <w:rFonts w:cs="Arial"/>
          <w:b/>
          <w:bCs/>
          <w:sz w:val="18"/>
          <w:szCs w:val="18"/>
        </w:rPr>
        <w:t>Hierarchia dokumentov, riešenie sporov</w:t>
      </w:r>
    </w:p>
    <w:p w:rsidR="005855F9" w:rsidRPr="001C33B0" w:rsidRDefault="005855F9" w:rsidP="001C0459">
      <w:pPr>
        <w:widowControl w:val="0"/>
        <w:numPr>
          <w:ilvl w:val="0"/>
          <w:numId w:val="28"/>
        </w:numPr>
        <w:autoSpaceDE w:val="0"/>
        <w:autoSpaceDN w:val="0"/>
        <w:adjustRightInd w:val="0"/>
        <w:spacing w:line="288" w:lineRule="auto"/>
        <w:ind w:left="567" w:hanging="567"/>
        <w:rPr>
          <w:rFonts w:cs="Arial"/>
          <w:sz w:val="18"/>
          <w:szCs w:val="18"/>
        </w:rPr>
      </w:pPr>
      <w:r w:rsidRPr="001C33B0">
        <w:rPr>
          <w:rFonts w:cs="Arial"/>
          <w:sz w:val="18"/>
          <w:szCs w:val="18"/>
        </w:rPr>
        <w:t>Ak sa vyskytnú rozpory v dokumentoch a plnení zmluvy prioritu majú:</w:t>
      </w:r>
    </w:p>
    <w:p w:rsidR="005855F9" w:rsidRPr="001C33B0" w:rsidRDefault="005855F9" w:rsidP="005855F9">
      <w:pPr>
        <w:widowControl w:val="0"/>
        <w:autoSpaceDE w:val="0"/>
        <w:autoSpaceDN w:val="0"/>
        <w:adjustRightInd w:val="0"/>
        <w:spacing w:line="288" w:lineRule="auto"/>
        <w:ind w:firstLine="720"/>
        <w:rPr>
          <w:rFonts w:cs="Arial"/>
          <w:sz w:val="18"/>
          <w:szCs w:val="18"/>
        </w:rPr>
      </w:pPr>
      <w:r w:rsidRPr="001C33B0">
        <w:rPr>
          <w:rFonts w:cs="Arial"/>
          <w:sz w:val="18"/>
          <w:szCs w:val="18"/>
        </w:rPr>
        <w:t>9.1.1. súťažné podklady,</w:t>
      </w:r>
    </w:p>
    <w:p w:rsidR="005855F9" w:rsidRPr="001C33B0" w:rsidRDefault="005855F9" w:rsidP="005855F9">
      <w:pPr>
        <w:widowControl w:val="0"/>
        <w:autoSpaceDE w:val="0"/>
        <w:autoSpaceDN w:val="0"/>
        <w:adjustRightInd w:val="0"/>
        <w:spacing w:line="288" w:lineRule="auto"/>
        <w:ind w:firstLine="720"/>
        <w:rPr>
          <w:rFonts w:cs="Arial"/>
          <w:sz w:val="18"/>
          <w:szCs w:val="18"/>
        </w:rPr>
      </w:pPr>
      <w:r w:rsidRPr="001C33B0">
        <w:rPr>
          <w:rFonts w:cs="Arial"/>
          <w:sz w:val="18"/>
          <w:szCs w:val="18"/>
        </w:rPr>
        <w:t>9.1.2. zmluva,</w:t>
      </w:r>
    </w:p>
    <w:p w:rsidR="005855F9" w:rsidRPr="001C33B0" w:rsidRDefault="005855F9" w:rsidP="005855F9">
      <w:pPr>
        <w:widowControl w:val="0"/>
        <w:autoSpaceDE w:val="0"/>
        <w:autoSpaceDN w:val="0"/>
        <w:adjustRightInd w:val="0"/>
        <w:spacing w:line="288" w:lineRule="auto"/>
        <w:ind w:firstLine="720"/>
        <w:rPr>
          <w:rFonts w:cs="Arial"/>
          <w:sz w:val="18"/>
          <w:szCs w:val="18"/>
        </w:rPr>
      </w:pPr>
      <w:r w:rsidRPr="001C33B0">
        <w:rPr>
          <w:rFonts w:cs="Arial"/>
          <w:sz w:val="18"/>
          <w:szCs w:val="18"/>
        </w:rPr>
        <w:t xml:space="preserve">9.1.3. ponuka (vrátane návrhu ceny), </w:t>
      </w:r>
    </w:p>
    <w:p w:rsidR="005855F9" w:rsidRPr="001C33B0" w:rsidRDefault="005855F9" w:rsidP="005855F9">
      <w:pPr>
        <w:widowControl w:val="0"/>
        <w:autoSpaceDE w:val="0"/>
        <w:autoSpaceDN w:val="0"/>
        <w:adjustRightInd w:val="0"/>
        <w:spacing w:line="288" w:lineRule="auto"/>
        <w:ind w:firstLine="720"/>
        <w:rPr>
          <w:rFonts w:cs="Arial"/>
          <w:sz w:val="18"/>
          <w:szCs w:val="18"/>
        </w:rPr>
      </w:pPr>
      <w:r w:rsidRPr="001C33B0">
        <w:rPr>
          <w:rFonts w:cs="Arial"/>
          <w:sz w:val="18"/>
          <w:szCs w:val="18"/>
        </w:rPr>
        <w:t xml:space="preserve">9.1.4. technické špecifikácie prác, </w:t>
      </w:r>
    </w:p>
    <w:p w:rsidR="005855F9" w:rsidRPr="001C33B0" w:rsidRDefault="005855F9" w:rsidP="005855F9">
      <w:pPr>
        <w:widowControl w:val="0"/>
        <w:autoSpaceDE w:val="0"/>
        <w:autoSpaceDN w:val="0"/>
        <w:adjustRightInd w:val="0"/>
        <w:spacing w:line="288" w:lineRule="auto"/>
        <w:ind w:firstLine="720"/>
        <w:rPr>
          <w:rFonts w:cs="Arial"/>
          <w:sz w:val="18"/>
          <w:szCs w:val="18"/>
        </w:rPr>
      </w:pPr>
      <w:r w:rsidRPr="001C33B0">
        <w:rPr>
          <w:rFonts w:cs="Arial"/>
          <w:sz w:val="18"/>
          <w:szCs w:val="18"/>
        </w:rPr>
        <w:t>9.1.5. všeobecné technické podmienky.</w:t>
      </w:r>
    </w:p>
    <w:p w:rsidR="005855F9" w:rsidRPr="001C33B0" w:rsidRDefault="005855F9" w:rsidP="001C0459">
      <w:pPr>
        <w:widowControl w:val="0"/>
        <w:numPr>
          <w:ilvl w:val="0"/>
          <w:numId w:val="28"/>
        </w:numPr>
        <w:autoSpaceDE w:val="0"/>
        <w:autoSpaceDN w:val="0"/>
        <w:adjustRightInd w:val="0"/>
        <w:spacing w:line="288" w:lineRule="auto"/>
        <w:ind w:left="567" w:hanging="567"/>
        <w:jc w:val="both"/>
        <w:rPr>
          <w:rFonts w:cs="Arial"/>
          <w:sz w:val="18"/>
          <w:szCs w:val="18"/>
        </w:rPr>
      </w:pPr>
      <w:r w:rsidRPr="001C33B0">
        <w:rPr>
          <w:rFonts w:cs="Arial"/>
          <w:sz w:val="18"/>
          <w:szCs w:val="18"/>
        </w:rPr>
        <w:t>Pri rôznosti názorov na vlastnosti hmôt a stavebných dielcov, pre ktoré platia všeobecné záväzné skúšobné postupy a o prípustnosti a spoľahlivosti prístrojov, ktoré sa použili pri skúškach, prípadne metód, môže si každá strana dať vykonať materiálno-technické preskúšanie štátnym alebo štátom uznávaným skúšobným miestom pre skúšky materiálov. Výsledky týchto skúšok sú záväzné. Náklady na skúšky znáša strana, ktorej názor sa ukázal ako nesprávny.</w:t>
      </w:r>
    </w:p>
    <w:p w:rsidR="005855F9" w:rsidRPr="001C33B0" w:rsidRDefault="005855F9" w:rsidP="001C0459">
      <w:pPr>
        <w:widowControl w:val="0"/>
        <w:numPr>
          <w:ilvl w:val="0"/>
          <w:numId w:val="28"/>
        </w:numPr>
        <w:autoSpaceDE w:val="0"/>
        <w:autoSpaceDN w:val="0"/>
        <w:adjustRightInd w:val="0"/>
        <w:spacing w:line="288" w:lineRule="auto"/>
        <w:ind w:left="567" w:hanging="567"/>
        <w:jc w:val="both"/>
        <w:rPr>
          <w:rFonts w:cs="Arial"/>
          <w:sz w:val="18"/>
          <w:szCs w:val="18"/>
        </w:rPr>
      </w:pPr>
      <w:r w:rsidRPr="001C33B0">
        <w:rPr>
          <w:rFonts w:cs="Arial"/>
          <w:sz w:val="18"/>
          <w:szCs w:val="18"/>
        </w:rPr>
        <w:t>Spory medzi zmluvnými stranami sa budú prednostne riešiť vzájomným rokovaním. V prípade sporov, ktoré nebude možné riešiť dohodou zmluvných strán, požiada jedna zo zmluvných strán o rozhodnutie súd.</w:t>
      </w:r>
    </w:p>
    <w:p w:rsidR="005855F9" w:rsidRPr="001C33B0" w:rsidRDefault="005855F9" w:rsidP="001C0459">
      <w:pPr>
        <w:widowControl w:val="0"/>
        <w:numPr>
          <w:ilvl w:val="0"/>
          <w:numId w:val="28"/>
        </w:numPr>
        <w:autoSpaceDE w:val="0"/>
        <w:autoSpaceDN w:val="0"/>
        <w:adjustRightInd w:val="0"/>
        <w:spacing w:line="288" w:lineRule="auto"/>
        <w:ind w:left="567" w:hanging="567"/>
        <w:jc w:val="both"/>
        <w:rPr>
          <w:rFonts w:cs="Arial"/>
          <w:sz w:val="18"/>
          <w:szCs w:val="18"/>
        </w:rPr>
      </w:pPr>
      <w:r w:rsidRPr="001C33B0">
        <w:rPr>
          <w:rFonts w:cs="Arial"/>
          <w:sz w:val="18"/>
          <w:szCs w:val="18"/>
        </w:rPr>
        <w:t>Spory zmluvných strán neoprávňujú zhotoviteľa zastaviť práce.</w:t>
      </w:r>
    </w:p>
    <w:p w:rsidR="005855F9" w:rsidRPr="001C33B0" w:rsidRDefault="005855F9" w:rsidP="001C0459">
      <w:pPr>
        <w:widowControl w:val="0"/>
        <w:numPr>
          <w:ilvl w:val="0"/>
          <w:numId w:val="28"/>
        </w:numPr>
        <w:autoSpaceDE w:val="0"/>
        <w:autoSpaceDN w:val="0"/>
        <w:adjustRightInd w:val="0"/>
        <w:spacing w:line="288" w:lineRule="auto"/>
        <w:ind w:left="567" w:hanging="567"/>
        <w:jc w:val="both"/>
        <w:rPr>
          <w:rFonts w:cs="Arial"/>
          <w:sz w:val="18"/>
          <w:szCs w:val="18"/>
        </w:rPr>
      </w:pPr>
      <w:r w:rsidRPr="001C33B0">
        <w:rPr>
          <w:rFonts w:cs="Arial"/>
          <w:sz w:val="18"/>
          <w:szCs w:val="18"/>
        </w:rPr>
        <w:t>Zmluvný vzťah sa bude riadiť právnym poriadkom platným na území SR. Spory bude rozhodovať príslušný súd SR.</w:t>
      </w:r>
    </w:p>
    <w:p w:rsidR="005855F9" w:rsidRPr="001C33B0" w:rsidRDefault="005855F9" w:rsidP="005855F9">
      <w:pPr>
        <w:widowControl w:val="0"/>
        <w:autoSpaceDE w:val="0"/>
        <w:autoSpaceDN w:val="0"/>
        <w:adjustRightInd w:val="0"/>
        <w:spacing w:line="288" w:lineRule="auto"/>
        <w:jc w:val="center"/>
        <w:rPr>
          <w:rFonts w:cs="Arial"/>
          <w:b/>
          <w:sz w:val="18"/>
          <w:szCs w:val="18"/>
        </w:rPr>
      </w:pPr>
      <w:r w:rsidRPr="001C33B0">
        <w:rPr>
          <w:rFonts w:cs="Arial"/>
          <w:b/>
          <w:sz w:val="18"/>
          <w:szCs w:val="18"/>
        </w:rPr>
        <w:t>Článok 10</w:t>
      </w:r>
    </w:p>
    <w:p w:rsidR="005855F9" w:rsidRPr="005855F9" w:rsidRDefault="005855F9" w:rsidP="005855F9">
      <w:pPr>
        <w:widowControl w:val="0"/>
        <w:tabs>
          <w:tab w:val="center" w:pos="4536"/>
          <w:tab w:val="left" w:pos="6168"/>
        </w:tabs>
        <w:autoSpaceDE w:val="0"/>
        <w:autoSpaceDN w:val="0"/>
        <w:adjustRightInd w:val="0"/>
        <w:spacing w:line="288" w:lineRule="auto"/>
        <w:rPr>
          <w:rFonts w:cs="Arial"/>
          <w:b/>
          <w:bCs/>
          <w:sz w:val="18"/>
          <w:szCs w:val="18"/>
        </w:rPr>
      </w:pPr>
      <w:r w:rsidRPr="001C33B0">
        <w:rPr>
          <w:rFonts w:cs="Arial"/>
          <w:b/>
          <w:bCs/>
          <w:sz w:val="18"/>
          <w:szCs w:val="18"/>
        </w:rPr>
        <w:tab/>
        <w:t>Ostatné práva a povinnosti</w:t>
      </w:r>
    </w:p>
    <w:p w:rsidR="005855F9" w:rsidRPr="001C33B0" w:rsidRDefault="005855F9" w:rsidP="001C0459">
      <w:pPr>
        <w:pStyle w:val="Zkladntext"/>
        <w:widowControl w:val="0"/>
        <w:numPr>
          <w:ilvl w:val="0"/>
          <w:numId w:val="29"/>
        </w:numPr>
        <w:autoSpaceDE w:val="0"/>
        <w:autoSpaceDN w:val="0"/>
        <w:adjustRightInd w:val="0"/>
        <w:spacing w:after="0" w:line="288" w:lineRule="auto"/>
        <w:ind w:left="567" w:hanging="567"/>
        <w:jc w:val="both"/>
        <w:rPr>
          <w:rFonts w:cs="Arial"/>
          <w:sz w:val="18"/>
          <w:szCs w:val="18"/>
        </w:rPr>
      </w:pPr>
      <w:r w:rsidRPr="001C33B0">
        <w:rPr>
          <w:rFonts w:cs="Arial"/>
          <w:sz w:val="18"/>
          <w:szCs w:val="18"/>
        </w:rPr>
        <w:t>Zhotoviteľ v plnej miere zodpovedá za to, že nedôjde k zneužitiu, resp. že neposkytne  materiály týkajúce sa plnenia zmluvy tretím osobám a zachová mlčanlivosť o všetkých skutočnostiach, o ktorých sa dozvedel pri realizácii tejto zmluvy.</w:t>
      </w:r>
    </w:p>
    <w:p w:rsidR="005855F9" w:rsidRPr="001C33B0" w:rsidRDefault="005855F9" w:rsidP="001C0459">
      <w:pPr>
        <w:pStyle w:val="Zkladntext"/>
        <w:widowControl w:val="0"/>
        <w:numPr>
          <w:ilvl w:val="0"/>
          <w:numId w:val="29"/>
        </w:numPr>
        <w:autoSpaceDE w:val="0"/>
        <w:autoSpaceDN w:val="0"/>
        <w:adjustRightInd w:val="0"/>
        <w:spacing w:after="0" w:line="288" w:lineRule="auto"/>
        <w:ind w:left="567" w:hanging="567"/>
        <w:jc w:val="both"/>
        <w:rPr>
          <w:rFonts w:cs="Arial"/>
          <w:sz w:val="18"/>
          <w:szCs w:val="18"/>
        </w:rPr>
      </w:pPr>
      <w:r w:rsidRPr="001C33B0">
        <w:rPr>
          <w:rFonts w:cs="Arial"/>
          <w:sz w:val="18"/>
          <w:szCs w:val="18"/>
        </w:rPr>
        <w:t>Zhotoviteľ nesmie bez predchádzajúceho súhlasu objednávateľa previesť záväzky zo zmluvy alebo postúpiť pohľadávku voči objednávateľovi na tretiu osobu.</w:t>
      </w:r>
    </w:p>
    <w:p w:rsidR="005855F9" w:rsidRPr="001C33B0" w:rsidRDefault="005855F9" w:rsidP="001C0459">
      <w:pPr>
        <w:pStyle w:val="Zkladntext"/>
        <w:widowControl w:val="0"/>
        <w:numPr>
          <w:ilvl w:val="0"/>
          <w:numId w:val="29"/>
        </w:numPr>
        <w:autoSpaceDE w:val="0"/>
        <w:autoSpaceDN w:val="0"/>
        <w:adjustRightInd w:val="0"/>
        <w:spacing w:after="0" w:line="288" w:lineRule="auto"/>
        <w:ind w:left="567" w:hanging="567"/>
        <w:jc w:val="both"/>
        <w:rPr>
          <w:rFonts w:cs="Arial"/>
          <w:sz w:val="18"/>
          <w:szCs w:val="18"/>
        </w:rPr>
      </w:pPr>
      <w:r w:rsidRPr="001C33B0">
        <w:rPr>
          <w:rFonts w:cs="Arial"/>
          <w:sz w:val="18"/>
          <w:szCs w:val="18"/>
        </w:rPr>
        <w:t>Obidve zmluvné strany sa zaväzujú zachovať mlčanlivosť o akýchkoľvek poskytnutých údajoch a informáciách, okrem informácií, ktoré je potrebné zverejniť podľa zákona.</w:t>
      </w:r>
    </w:p>
    <w:p w:rsidR="005855F9" w:rsidRPr="001C33B0" w:rsidRDefault="005855F9" w:rsidP="001C0459">
      <w:pPr>
        <w:pStyle w:val="Zkladntext"/>
        <w:widowControl w:val="0"/>
        <w:numPr>
          <w:ilvl w:val="0"/>
          <w:numId w:val="29"/>
        </w:numPr>
        <w:autoSpaceDE w:val="0"/>
        <w:autoSpaceDN w:val="0"/>
        <w:adjustRightInd w:val="0"/>
        <w:spacing w:after="0" w:line="288" w:lineRule="auto"/>
        <w:ind w:left="567" w:hanging="567"/>
        <w:jc w:val="both"/>
        <w:rPr>
          <w:rFonts w:cs="Arial"/>
          <w:sz w:val="18"/>
          <w:szCs w:val="18"/>
        </w:rPr>
      </w:pPr>
      <w:r w:rsidRPr="001C33B0">
        <w:rPr>
          <w:rFonts w:cs="Arial"/>
          <w:sz w:val="18"/>
          <w:szCs w:val="18"/>
        </w:rPr>
        <w:t xml:space="preserve">Zhotoviteľ sa zaväzuje pri plnení zmluvy dodržiavať platné a účinné všeobecne záväzné právne predpisy Slovenskej republiky. </w:t>
      </w:r>
    </w:p>
    <w:p w:rsidR="005855F9" w:rsidRPr="001C33B0" w:rsidRDefault="005855F9" w:rsidP="001C0459">
      <w:pPr>
        <w:pStyle w:val="Zkladntext"/>
        <w:widowControl w:val="0"/>
        <w:numPr>
          <w:ilvl w:val="0"/>
          <w:numId w:val="29"/>
        </w:numPr>
        <w:autoSpaceDE w:val="0"/>
        <w:autoSpaceDN w:val="0"/>
        <w:adjustRightInd w:val="0"/>
        <w:spacing w:after="0" w:line="288" w:lineRule="auto"/>
        <w:ind w:left="567" w:hanging="567"/>
        <w:jc w:val="both"/>
        <w:rPr>
          <w:rFonts w:cs="Arial"/>
          <w:sz w:val="18"/>
          <w:szCs w:val="18"/>
        </w:rPr>
      </w:pPr>
      <w:r w:rsidRPr="001C33B0">
        <w:rPr>
          <w:rFonts w:cs="Arial"/>
          <w:sz w:val="18"/>
          <w:szCs w:val="18"/>
        </w:rPr>
        <w:t>Zhotoviteľ berie na vedomie a súhlasí s oprávnením objednávateľa a oprávnených orgánov v zmysle právnych predpisov Slovenskej republiky a príslušného poskytovateľa pomoci  vykonávať kontrolu a/alebo audit u zhotoviteľa, umožniť vstup do kontrolovaných objektov oprávnenej osobe objednávateľa a ostatným orgánom kontroly a auditu (najmä riadiaci orgán, sprostredkovateľský orgán pod riadiacim orgánom, certifikačný orgán, orgán auditu), poskytnúť vyžiadanú dokumentáciu od zhotoviteľa, zabezpečiť prítomnosť oprávnených osôb zo strany zhotoviteľa, prijatie nápravných opatrení a definovanie termínov na odstránenie zistených nedostatkov.</w:t>
      </w:r>
    </w:p>
    <w:p w:rsidR="005855F9" w:rsidRPr="001C33B0" w:rsidRDefault="005855F9" w:rsidP="001C0459">
      <w:pPr>
        <w:pStyle w:val="Zkladntext"/>
        <w:widowControl w:val="0"/>
        <w:numPr>
          <w:ilvl w:val="0"/>
          <w:numId w:val="29"/>
        </w:numPr>
        <w:autoSpaceDE w:val="0"/>
        <w:autoSpaceDN w:val="0"/>
        <w:adjustRightInd w:val="0"/>
        <w:spacing w:after="0" w:line="288" w:lineRule="auto"/>
        <w:ind w:left="567" w:hanging="567"/>
        <w:jc w:val="both"/>
        <w:rPr>
          <w:rFonts w:cs="Arial"/>
          <w:sz w:val="18"/>
          <w:szCs w:val="18"/>
        </w:rPr>
      </w:pPr>
      <w:r w:rsidRPr="001C33B0">
        <w:rPr>
          <w:rFonts w:cs="Arial"/>
          <w:sz w:val="18"/>
          <w:szCs w:val="18"/>
        </w:rPr>
        <w:t>Zhotoviteľ je oprávnený zabezpečiť stavebné práce aj  prostredníctvom subdodávateľov. Za zabezpečenie stavebných prác prostredníctvom subdodávateľov má zhotoviteľ zodpovednosť, akoby práce vykonával sám. Zhotoviteľ je povinný do 15 dní od uzavretia zmluvy, resp. 15 dní pred plánovaným nasadením subdodávateľa na realizáciu diela, písomne oznámiť objednávateľovi presnú identifikáciu subdodávateľov, prostredníctvom ktorých bude uskutočňovať stavebné práce.</w:t>
      </w:r>
    </w:p>
    <w:p w:rsidR="005855F9" w:rsidRPr="001C33B0" w:rsidRDefault="005855F9" w:rsidP="005855F9">
      <w:pPr>
        <w:widowControl w:val="0"/>
        <w:autoSpaceDE w:val="0"/>
        <w:autoSpaceDN w:val="0"/>
        <w:adjustRightInd w:val="0"/>
        <w:spacing w:line="288" w:lineRule="auto"/>
        <w:rPr>
          <w:rFonts w:cs="Arial"/>
          <w:sz w:val="18"/>
          <w:szCs w:val="18"/>
        </w:rPr>
      </w:pPr>
    </w:p>
    <w:p w:rsidR="005855F9" w:rsidRPr="005855F9" w:rsidRDefault="005855F9" w:rsidP="005855F9">
      <w:pPr>
        <w:widowControl w:val="0"/>
        <w:autoSpaceDE w:val="0"/>
        <w:autoSpaceDN w:val="0"/>
        <w:adjustRightInd w:val="0"/>
        <w:spacing w:line="288" w:lineRule="auto"/>
        <w:jc w:val="center"/>
        <w:rPr>
          <w:rFonts w:cs="Arial"/>
          <w:b/>
          <w:sz w:val="18"/>
          <w:szCs w:val="18"/>
        </w:rPr>
      </w:pPr>
      <w:r w:rsidRPr="005855F9">
        <w:rPr>
          <w:rFonts w:cs="Arial"/>
          <w:b/>
          <w:sz w:val="18"/>
          <w:szCs w:val="18"/>
        </w:rPr>
        <w:t>Článok 11</w:t>
      </w:r>
    </w:p>
    <w:p w:rsidR="005855F9" w:rsidRPr="005855F9" w:rsidRDefault="005855F9" w:rsidP="005855F9">
      <w:pPr>
        <w:widowControl w:val="0"/>
        <w:autoSpaceDE w:val="0"/>
        <w:autoSpaceDN w:val="0"/>
        <w:adjustRightInd w:val="0"/>
        <w:spacing w:line="288" w:lineRule="auto"/>
        <w:jc w:val="center"/>
        <w:rPr>
          <w:b/>
          <w:sz w:val="18"/>
          <w:szCs w:val="18"/>
        </w:rPr>
      </w:pPr>
      <w:r w:rsidRPr="005855F9">
        <w:rPr>
          <w:b/>
          <w:sz w:val="18"/>
          <w:szCs w:val="18"/>
        </w:rPr>
        <w:t>Ukončenie zmluvy</w:t>
      </w:r>
    </w:p>
    <w:p w:rsidR="005855F9" w:rsidRPr="001C33B0" w:rsidRDefault="005855F9" w:rsidP="005855F9">
      <w:pPr>
        <w:widowControl w:val="0"/>
        <w:autoSpaceDE w:val="0"/>
        <w:autoSpaceDN w:val="0"/>
        <w:adjustRightInd w:val="0"/>
        <w:spacing w:line="288" w:lineRule="auto"/>
        <w:jc w:val="both"/>
        <w:rPr>
          <w:rFonts w:cs="Arial"/>
          <w:sz w:val="18"/>
          <w:szCs w:val="18"/>
        </w:rPr>
      </w:pPr>
      <w:r w:rsidRPr="001C33B0">
        <w:rPr>
          <w:rFonts w:cs="Arial"/>
          <w:sz w:val="18"/>
          <w:szCs w:val="18"/>
        </w:rPr>
        <w:t>11.1 Zmluvu je možné ukončiť dohodou zmluvných strán alebo odstúpením od zmluvy.</w:t>
      </w:r>
    </w:p>
    <w:p w:rsidR="005855F9" w:rsidRPr="001C33B0" w:rsidRDefault="005855F9" w:rsidP="005855F9">
      <w:pPr>
        <w:widowControl w:val="0"/>
        <w:autoSpaceDE w:val="0"/>
        <w:autoSpaceDN w:val="0"/>
        <w:adjustRightInd w:val="0"/>
        <w:spacing w:line="288" w:lineRule="auto"/>
        <w:jc w:val="both"/>
        <w:rPr>
          <w:rFonts w:cs="Arial"/>
          <w:sz w:val="18"/>
          <w:szCs w:val="18"/>
        </w:rPr>
      </w:pPr>
      <w:r w:rsidRPr="001C33B0">
        <w:rPr>
          <w:rFonts w:cs="Arial"/>
          <w:sz w:val="18"/>
          <w:szCs w:val="18"/>
        </w:rPr>
        <w:t>11.2. Od zmluvy možno odstúpiť v prípadoch, ktoré stanovuje zmluva a § 344 a nasl. Obchodného zákonníka. Zhotoviteľovi prináleží náhrada iba za skutočne vykonané práce.</w:t>
      </w:r>
    </w:p>
    <w:p w:rsidR="005855F9" w:rsidRPr="001C33B0" w:rsidRDefault="005855F9" w:rsidP="005855F9">
      <w:pPr>
        <w:widowControl w:val="0"/>
        <w:autoSpaceDE w:val="0"/>
        <w:autoSpaceDN w:val="0"/>
        <w:adjustRightInd w:val="0"/>
        <w:spacing w:line="288" w:lineRule="auto"/>
        <w:jc w:val="both"/>
        <w:rPr>
          <w:rFonts w:cs="Arial"/>
          <w:sz w:val="18"/>
          <w:szCs w:val="18"/>
        </w:rPr>
      </w:pPr>
      <w:r w:rsidRPr="001C33B0">
        <w:rPr>
          <w:rFonts w:cs="Arial"/>
          <w:sz w:val="18"/>
          <w:szCs w:val="18"/>
        </w:rPr>
        <w:t>11.3 Odstúpenie od zmluvy musí byť druhej zmluvnej strane oznámené písomne.</w:t>
      </w:r>
    </w:p>
    <w:p w:rsidR="005855F9" w:rsidRPr="001C33B0" w:rsidRDefault="005855F9" w:rsidP="005855F9">
      <w:pPr>
        <w:widowControl w:val="0"/>
        <w:autoSpaceDE w:val="0"/>
        <w:autoSpaceDN w:val="0"/>
        <w:adjustRightInd w:val="0"/>
        <w:spacing w:line="288" w:lineRule="auto"/>
        <w:jc w:val="both"/>
        <w:rPr>
          <w:rFonts w:cs="Arial"/>
          <w:sz w:val="18"/>
          <w:szCs w:val="18"/>
        </w:rPr>
      </w:pPr>
      <w:r w:rsidRPr="001C33B0">
        <w:rPr>
          <w:rFonts w:cs="Arial"/>
          <w:sz w:val="18"/>
          <w:szCs w:val="18"/>
        </w:rPr>
        <w:t>11.4 Objednávateľ môže odstúpiť od zmluvy pre podstatné porušenie povinností zhotoviteľa aj v prípade, že zhotoviteľ mešká so splnením zmluvného termínu, alebo čiastkového termínu dohodnutého v zmluve a ak márne uplynie dodatočne stanovená lehota na plnenie.</w:t>
      </w:r>
    </w:p>
    <w:p w:rsidR="005855F9" w:rsidRPr="001C33B0" w:rsidRDefault="005855F9" w:rsidP="005855F9">
      <w:pPr>
        <w:widowControl w:val="0"/>
        <w:autoSpaceDE w:val="0"/>
        <w:autoSpaceDN w:val="0"/>
        <w:adjustRightInd w:val="0"/>
        <w:spacing w:line="288" w:lineRule="auto"/>
        <w:jc w:val="both"/>
        <w:rPr>
          <w:rFonts w:cs="Arial"/>
          <w:sz w:val="18"/>
          <w:szCs w:val="18"/>
        </w:rPr>
      </w:pPr>
      <w:r w:rsidRPr="001C33B0">
        <w:rPr>
          <w:rFonts w:cs="Arial"/>
          <w:sz w:val="18"/>
          <w:szCs w:val="18"/>
        </w:rPr>
        <w:t>11.5 Objednávateľ je povinný zhotoviteľovi poslať kalkuláciu vzniknutých naviac nákladov a svoje ďalšie nároky súvisiace s odstúpením od zmluvy najneskôr 14 dní po vyúčtovaní s náhradným zhotoviteľom.</w:t>
      </w:r>
    </w:p>
    <w:p w:rsidR="005855F9" w:rsidRPr="001C33B0" w:rsidRDefault="005855F9" w:rsidP="005855F9">
      <w:pPr>
        <w:widowControl w:val="0"/>
        <w:autoSpaceDE w:val="0"/>
        <w:autoSpaceDN w:val="0"/>
        <w:adjustRightInd w:val="0"/>
        <w:spacing w:line="288" w:lineRule="auto"/>
        <w:jc w:val="both"/>
        <w:rPr>
          <w:rFonts w:cs="Arial"/>
          <w:sz w:val="18"/>
          <w:szCs w:val="18"/>
        </w:rPr>
      </w:pPr>
      <w:r w:rsidRPr="001C33B0">
        <w:rPr>
          <w:rFonts w:cs="Arial"/>
          <w:sz w:val="18"/>
          <w:szCs w:val="18"/>
        </w:rPr>
        <w:t>11.6 Zhotoviteľ môže odstúpiť od zmluvy v prípade, ak objednávateľ neplní svoje zmluvné povinnosti a tým zhotoviteľovi znemožní vykonávanie prác. Musí však vyzvať objednávateľa a určiť mu dodatočne primeranú lehotu na splnenie záväzkov vyplývajúcich zo zmluvy a písomne prehlásil, že v prípade neplnenia aj po stanovenom termíne od zmluvy odstúpi.</w:t>
      </w:r>
    </w:p>
    <w:p w:rsidR="005855F9" w:rsidRDefault="005855F9" w:rsidP="005855F9">
      <w:pPr>
        <w:widowControl w:val="0"/>
        <w:autoSpaceDE w:val="0"/>
        <w:autoSpaceDN w:val="0"/>
        <w:adjustRightInd w:val="0"/>
        <w:spacing w:line="288" w:lineRule="auto"/>
        <w:jc w:val="both"/>
        <w:rPr>
          <w:rFonts w:cs="Arial"/>
          <w:sz w:val="18"/>
          <w:szCs w:val="18"/>
        </w:rPr>
      </w:pPr>
      <w:r w:rsidRPr="001C33B0">
        <w:rPr>
          <w:rFonts w:cs="Arial"/>
          <w:sz w:val="18"/>
          <w:szCs w:val="18"/>
        </w:rPr>
        <w:t>11.7 Práce a dodávky realizované ku dňu odstúpenia od zmluvy sa vyúčtujú podľa zmluvných cien v preukázateľnom rozsahu.</w:t>
      </w:r>
    </w:p>
    <w:p w:rsidR="004B2BAC" w:rsidRPr="005855F9" w:rsidRDefault="004B2BAC" w:rsidP="005855F9">
      <w:pPr>
        <w:widowControl w:val="0"/>
        <w:autoSpaceDE w:val="0"/>
        <w:autoSpaceDN w:val="0"/>
        <w:adjustRightInd w:val="0"/>
        <w:spacing w:line="288" w:lineRule="auto"/>
        <w:jc w:val="both"/>
        <w:rPr>
          <w:rFonts w:cs="Arial"/>
          <w:sz w:val="18"/>
          <w:szCs w:val="18"/>
        </w:rPr>
      </w:pPr>
    </w:p>
    <w:p w:rsidR="00FF4A12" w:rsidRPr="00745351" w:rsidRDefault="00FF4A12" w:rsidP="00FF4A12">
      <w:pPr>
        <w:pStyle w:val="Default"/>
        <w:ind w:left="2880" w:firstLine="720"/>
        <w:rPr>
          <w:rFonts w:ascii="Arial" w:hAnsi="Arial" w:cs="Arial"/>
          <w:b/>
          <w:bCs/>
          <w:sz w:val="18"/>
          <w:szCs w:val="18"/>
        </w:rPr>
      </w:pPr>
      <w:r>
        <w:rPr>
          <w:rFonts w:ascii="Arial" w:hAnsi="Arial" w:cs="Arial"/>
          <w:b/>
          <w:bCs/>
          <w:sz w:val="18"/>
          <w:szCs w:val="18"/>
        </w:rPr>
        <w:t xml:space="preserve">          </w:t>
      </w:r>
      <w:r w:rsidRPr="00745351">
        <w:rPr>
          <w:rFonts w:ascii="Arial" w:hAnsi="Arial" w:cs="Arial"/>
          <w:b/>
          <w:bCs/>
          <w:sz w:val="18"/>
          <w:szCs w:val="18"/>
        </w:rPr>
        <w:t>Článok 12</w:t>
      </w:r>
    </w:p>
    <w:p w:rsidR="00FF4A12" w:rsidRPr="00745351" w:rsidRDefault="00FF4A12" w:rsidP="00FF4A12">
      <w:pPr>
        <w:pStyle w:val="Default"/>
        <w:ind w:left="2880"/>
        <w:rPr>
          <w:rFonts w:ascii="Arial" w:hAnsi="Arial" w:cs="Arial"/>
          <w:b/>
          <w:bCs/>
          <w:sz w:val="18"/>
          <w:szCs w:val="18"/>
        </w:rPr>
      </w:pPr>
      <w:r w:rsidRPr="00745351">
        <w:rPr>
          <w:rFonts w:ascii="Arial" w:hAnsi="Arial" w:cs="Arial"/>
          <w:b/>
          <w:bCs/>
          <w:sz w:val="18"/>
          <w:szCs w:val="18"/>
        </w:rPr>
        <w:t xml:space="preserve"> </w:t>
      </w:r>
      <w:r>
        <w:rPr>
          <w:rFonts w:ascii="Arial" w:hAnsi="Arial" w:cs="Arial"/>
          <w:b/>
          <w:bCs/>
          <w:sz w:val="18"/>
          <w:szCs w:val="18"/>
        </w:rPr>
        <w:t xml:space="preserve">    </w:t>
      </w:r>
      <w:r w:rsidRPr="00745351">
        <w:rPr>
          <w:rFonts w:ascii="Arial" w:hAnsi="Arial" w:cs="Arial"/>
          <w:b/>
          <w:bCs/>
          <w:sz w:val="18"/>
          <w:szCs w:val="18"/>
        </w:rPr>
        <w:t>Uplatnenie sociálneho aspektu</w:t>
      </w:r>
    </w:p>
    <w:p w:rsidR="00FF4A12" w:rsidRPr="00FF4A12" w:rsidRDefault="00FF4A12" w:rsidP="00FF4A12">
      <w:pPr>
        <w:pStyle w:val="Default"/>
        <w:rPr>
          <w:rFonts w:ascii="Arial" w:hAnsi="Arial" w:cs="Arial"/>
          <w:sz w:val="18"/>
          <w:szCs w:val="18"/>
        </w:rPr>
      </w:pPr>
      <w:r w:rsidRPr="00FF4A12">
        <w:rPr>
          <w:rFonts w:ascii="Arial" w:hAnsi="Arial" w:cs="Arial"/>
          <w:sz w:val="18"/>
          <w:szCs w:val="18"/>
        </w:rPr>
        <w:t xml:space="preserve">12.1 Zhotoviteľ sa zaväzuje, že počas doby realizácie stavebných prác zamestná  podľa zákona č. 311/2001 Z. z. (Zákonník práce) v znení neskorších predpisov  minimálne dve osoby spĺňajúce  nasledovné predpoklady: </w:t>
      </w:r>
    </w:p>
    <w:p w:rsidR="00FF4A12" w:rsidRPr="00FF4A12" w:rsidRDefault="00FF4A12" w:rsidP="00FF4A12">
      <w:pPr>
        <w:pStyle w:val="Default"/>
        <w:ind w:left="720"/>
        <w:rPr>
          <w:rFonts w:ascii="Arial" w:hAnsi="Arial" w:cs="Arial"/>
          <w:sz w:val="18"/>
          <w:szCs w:val="18"/>
        </w:rPr>
      </w:pPr>
      <w:r w:rsidRPr="00FF4A12">
        <w:rPr>
          <w:rFonts w:ascii="Arial" w:hAnsi="Arial" w:cs="Arial"/>
          <w:sz w:val="18"/>
          <w:szCs w:val="18"/>
        </w:rPr>
        <w:t>a) patria marginalizovanej rómskej komunite, a zároveň</w:t>
      </w:r>
    </w:p>
    <w:p w:rsidR="00FF4A12" w:rsidRPr="00FF4A12" w:rsidRDefault="00FF4A12" w:rsidP="00FF4A12">
      <w:pPr>
        <w:pStyle w:val="Default"/>
        <w:ind w:left="720"/>
        <w:rPr>
          <w:rFonts w:ascii="Arial" w:hAnsi="Arial" w:cs="Arial"/>
          <w:b/>
          <w:bCs/>
          <w:sz w:val="18"/>
          <w:szCs w:val="18"/>
        </w:rPr>
      </w:pPr>
      <w:r w:rsidRPr="00FF4A12">
        <w:rPr>
          <w:rFonts w:ascii="Arial" w:hAnsi="Arial" w:cs="Arial"/>
          <w:sz w:val="18"/>
          <w:szCs w:val="18"/>
        </w:rPr>
        <w:t xml:space="preserve">b) sú dlhodobo nezamestnaní v zmysle § 8 zákona č. 5/2004 Z. z. o službách zamestnanosti a o zmene a doplnení niektorých zákonov  v znení neskorších predpisov </w:t>
      </w:r>
    </w:p>
    <w:p w:rsidR="00FF4A12" w:rsidRDefault="00FF4A12" w:rsidP="00146C20">
      <w:pPr>
        <w:pStyle w:val="Default"/>
        <w:rPr>
          <w:rFonts w:cs="Arial"/>
          <w:sz w:val="18"/>
          <w:szCs w:val="18"/>
        </w:rPr>
      </w:pPr>
    </w:p>
    <w:p w:rsidR="00146C20" w:rsidRPr="004B2BAC" w:rsidRDefault="004B2BAC" w:rsidP="00146C20">
      <w:pPr>
        <w:pStyle w:val="Default"/>
        <w:rPr>
          <w:rFonts w:ascii="Arial" w:hAnsi="Arial" w:cs="Arial"/>
          <w:sz w:val="18"/>
          <w:szCs w:val="18"/>
        </w:rPr>
      </w:pPr>
      <w:r>
        <w:rPr>
          <w:rFonts w:ascii="Arial" w:hAnsi="Arial" w:cs="Arial"/>
          <w:sz w:val="18"/>
          <w:szCs w:val="18"/>
        </w:rPr>
        <w:t xml:space="preserve">12.2 </w:t>
      </w:r>
      <w:r w:rsidR="00146C20" w:rsidRPr="004B2BAC">
        <w:rPr>
          <w:rFonts w:ascii="Arial" w:hAnsi="Arial" w:cs="Arial"/>
          <w:sz w:val="18"/>
          <w:szCs w:val="18"/>
        </w:rPr>
        <w:t>Pri hľadaní vhodných uchádzačov o zamestnanie spĺňajúcich kumulatívne predpoklady podľa písm. a) a b) vyššie poskytne verejný obstarávateľ úpešnému uchádzačovi potrebnú súčinnosť spočívajúcu v predložení zoznamu osôb, ktoré tieto predpoklady spĺňajú. Splnenie predpokladov uchádzačmi o zamestnanie podľa písm. a) a b) vyššie preukáže čestným vyhlásením uchádzača o zamestnanie o tom, že patrí k marginalizovanej rómskej komunite (podmienka podľa písm. a) vyššie) a relevantným potvrdením príslušného úradu práce o zaradení  uchádzača do evidencie uchádzačov o zamestnanie resp. do evidencie dlhodobo nezamestnaných (podmienka podľa písm. b) vyššie). Ak zhotoviteľ nevyberie zo zoznamu osôb predloženého verejným obstarávateľom vhodného uchádzača o zamestnanie</w:t>
      </w:r>
      <w:r w:rsidRPr="004B2BAC">
        <w:rPr>
          <w:rFonts w:ascii="Arial" w:hAnsi="Arial" w:cs="Arial"/>
          <w:sz w:val="18"/>
          <w:szCs w:val="18"/>
        </w:rPr>
        <w:t>, je zhotoviteľ oprávnený zamestnať iné osoby spĺňajúce kumulatívne predpoklady podľa písm. a) a b) vyššie.</w:t>
      </w:r>
    </w:p>
    <w:p w:rsidR="004B2BAC" w:rsidRPr="001C33B0" w:rsidRDefault="004B2BAC" w:rsidP="00146C20">
      <w:pPr>
        <w:pStyle w:val="Default"/>
        <w:rPr>
          <w:rFonts w:cs="Arial"/>
          <w:sz w:val="18"/>
          <w:szCs w:val="18"/>
        </w:rPr>
      </w:pPr>
    </w:p>
    <w:p w:rsidR="005855F9" w:rsidRPr="005855F9" w:rsidRDefault="00FF4A12" w:rsidP="005855F9">
      <w:pPr>
        <w:widowControl w:val="0"/>
        <w:autoSpaceDE w:val="0"/>
        <w:autoSpaceDN w:val="0"/>
        <w:adjustRightInd w:val="0"/>
        <w:spacing w:line="288" w:lineRule="auto"/>
        <w:jc w:val="center"/>
        <w:rPr>
          <w:rFonts w:cs="Arial"/>
          <w:b/>
          <w:sz w:val="18"/>
          <w:szCs w:val="18"/>
        </w:rPr>
      </w:pPr>
      <w:r>
        <w:rPr>
          <w:rFonts w:cs="Arial"/>
          <w:b/>
          <w:sz w:val="18"/>
          <w:szCs w:val="18"/>
        </w:rPr>
        <w:t>Článok 13</w:t>
      </w:r>
      <w:r w:rsidR="005855F9" w:rsidRPr="005855F9">
        <w:rPr>
          <w:rFonts w:cs="Arial"/>
          <w:b/>
          <w:sz w:val="18"/>
          <w:szCs w:val="18"/>
        </w:rPr>
        <w:t xml:space="preserve"> </w:t>
      </w:r>
    </w:p>
    <w:p w:rsidR="005855F9" w:rsidRPr="005855F9" w:rsidRDefault="005855F9" w:rsidP="005855F9">
      <w:pPr>
        <w:widowControl w:val="0"/>
        <w:autoSpaceDE w:val="0"/>
        <w:autoSpaceDN w:val="0"/>
        <w:adjustRightInd w:val="0"/>
        <w:spacing w:line="288" w:lineRule="auto"/>
        <w:jc w:val="center"/>
        <w:rPr>
          <w:rFonts w:cs="Arial"/>
          <w:b/>
          <w:bCs/>
          <w:sz w:val="18"/>
          <w:szCs w:val="18"/>
        </w:rPr>
      </w:pPr>
      <w:r w:rsidRPr="001C33B0">
        <w:rPr>
          <w:rFonts w:cs="Arial"/>
          <w:b/>
          <w:bCs/>
          <w:sz w:val="18"/>
          <w:szCs w:val="18"/>
        </w:rPr>
        <w:t>Záverečné ustanovenia</w:t>
      </w:r>
    </w:p>
    <w:p w:rsidR="005855F9" w:rsidRPr="001C33B0" w:rsidRDefault="005855F9" w:rsidP="005855F9">
      <w:pPr>
        <w:widowControl w:val="0"/>
        <w:autoSpaceDE w:val="0"/>
        <w:autoSpaceDN w:val="0"/>
        <w:adjustRightInd w:val="0"/>
        <w:spacing w:line="288" w:lineRule="auto"/>
        <w:jc w:val="both"/>
        <w:rPr>
          <w:rFonts w:cs="Arial"/>
          <w:sz w:val="18"/>
          <w:szCs w:val="18"/>
        </w:rPr>
      </w:pPr>
      <w:r w:rsidRPr="001C33B0">
        <w:rPr>
          <w:rFonts w:cs="Arial"/>
          <w:sz w:val="18"/>
          <w:szCs w:val="18"/>
        </w:rPr>
        <w:t>1</w:t>
      </w:r>
      <w:r w:rsidR="00756B1C">
        <w:rPr>
          <w:rFonts w:cs="Arial"/>
          <w:sz w:val="18"/>
          <w:szCs w:val="18"/>
        </w:rPr>
        <w:t>3</w:t>
      </w:r>
      <w:r w:rsidRPr="001C33B0">
        <w:rPr>
          <w:rFonts w:cs="Arial"/>
          <w:sz w:val="18"/>
          <w:szCs w:val="18"/>
        </w:rPr>
        <w:t>.1 Pokiaľ v tejto zmluve nebolo dohodnuté niečo iné, vzájomné vzťahy zmluvných strán sa riadia ustanoveniami Obchodného zákonníka a subsidiárne ustanoveniami Občianskeho zákonníka.</w:t>
      </w:r>
    </w:p>
    <w:p w:rsidR="005855F9" w:rsidRPr="001C33B0" w:rsidRDefault="00756B1C" w:rsidP="005855F9">
      <w:pPr>
        <w:widowControl w:val="0"/>
        <w:autoSpaceDE w:val="0"/>
        <w:autoSpaceDN w:val="0"/>
        <w:adjustRightInd w:val="0"/>
        <w:spacing w:line="288" w:lineRule="auto"/>
        <w:jc w:val="both"/>
        <w:rPr>
          <w:rFonts w:cs="Arial"/>
          <w:sz w:val="18"/>
          <w:szCs w:val="18"/>
        </w:rPr>
      </w:pPr>
      <w:r>
        <w:rPr>
          <w:rFonts w:cs="Arial"/>
          <w:sz w:val="18"/>
          <w:szCs w:val="18"/>
        </w:rPr>
        <w:t>13</w:t>
      </w:r>
      <w:r w:rsidR="005855F9" w:rsidRPr="001C33B0">
        <w:rPr>
          <w:rFonts w:cs="Arial"/>
          <w:sz w:val="18"/>
          <w:szCs w:val="18"/>
        </w:rPr>
        <w:t>.2 Zmeny a doplnky tejto zmluvy je možné robiť len písomnými dodatkami podpísanými oprávnenými zástupcami oboch zmluvných strán. Dodatky budú očíslované podľa poradia.</w:t>
      </w:r>
    </w:p>
    <w:p w:rsidR="005855F9" w:rsidRPr="001C33B0" w:rsidRDefault="005855F9" w:rsidP="005855F9">
      <w:pPr>
        <w:widowControl w:val="0"/>
        <w:autoSpaceDE w:val="0"/>
        <w:autoSpaceDN w:val="0"/>
        <w:adjustRightInd w:val="0"/>
        <w:spacing w:line="288" w:lineRule="auto"/>
        <w:jc w:val="both"/>
        <w:rPr>
          <w:rFonts w:cs="Arial"/>
          <w:sz w:val="18"/>
          <w:szCs w:val="18"/>
        </w:rPr>
      </w:pPr>
      <w:r w:rsidRPr="001C33B0">
        <w:rPr>
          <w:rFonts w:cs="Arial"/>
          <w:sz w:val="18"/>
          <w:szCs w:val="18"/>
        </w:rPr>
        <w:t>1</w:t>
      </w:r>
      <w:r w:rsidR="00756B1C">
        <w:rPr>
          <w:rFonts w:cs="Arial"/>
          <w:sz w:val="18"/>
          <w:szCs w:val="18"/>
        </w:rPr>
        <w:t>3</w:t>
      </w:r>
      <w:r w:rsidRPr="001C33B0">
        <w:rPr>
          <w:rFonts w:cs="Arial"/>
          <w:sz w:val="18"/>
          <w:szCs w:val="18"/>
        </w:rPr>
        <w:t>.3 K návrhom dodatkov k tejto zmluve sa zmluvné strany zaväzujú vyjadriť písomne v lehote do 20 dní od doručenia návrhu dodatku druhej strane.</w:t>
      </w:r>
    </w:p>
    <w:p w:rsidR="005855F9" w:rsidRPr="001C33B0" w:rsidRDefault="005855F9" w:rsidP="005855F9">
      <w:pPr>
        <w:widowControl w:val="0"/>
        <w:autoSpaceDE w:val="0"/>
        <w:autoSpaceDN w:val="0"/>
        <w:adjustRightInd w:val="0"/>
        <w:spacing w:line="288" w:lineRule="auto"/>
        <w:jc w:val="both"/>
        <w:rPr>
          <w:rFonts w:cs="Arial"/>
          <w:sz w:val="18"/>
          <w:szCs w:val="18"/>
        </w:rPr>
      </w:pPr>
      <w:r w:rsidRPr="001C33B0">
        <w:rPr>
          <w:rFonts w:cs="Arial"/>
          <w:sz w:val="18"/>
          <w:szCs w:val="18"/>
        </w:rPr>
        <w:t>1</w:t>
      </w:r>
      <w:r w:rsidR="00756B1C">
        <w:rPr>
          <w:rFonts w:cs="Arial"/>
          <w:sz w:val="18"/>
          <w:szCs w:val="18"/>
        </w:rPr>
        <w:t>3</w:t>
      </w:r>
      <w:r w:rsidRPr="001C33B0">
        <w:rPr>
          <w:rFonts w:cs="Arial"/>
          <w:sz w:val="18"/>
          <w:szCs w:val="18"/>
        </w:rPr>
        <w:t>.4 Táto zmluva je vypracovaná v štyroch vyhotoveniach, z ktorých dve obdrží objednávateľ a dve zhotoviteľ.</w:t>
      </w:r>
    </w:p>
    <w:p w:rsidR="005855F9" w:rsidRPr="001C33B0" w:rsidRDefault="00756B1C" w:rsidP="005855F9">
      <w:pPr>
        <w:widowControl w:val="0"/>
        <w:autoSpaceDE w:val="0"/>
        <w:autoSpaceDN w:val="0"/>
        <w:adjustRightInd w:val="0"/>
        <w:spacing w:line="288" w:lineRule="auto"/>
        <w:jc w:val="both"/>
        <w:rPr>
          <w:rFonts w:cs="Arial"/>
          <w:sz w:val="18"/>
          <w:szCs w:val="18"/>
        </w:rPr>
      </w:pPr>
      <w:r>
        <w:rPr>
          <w:rFonts w:cs="Arial"/>
          <w:sz w:val="18"/>
          <w:szCs w:val="18"/>
        </w:rPr>
        <w:t>13</w:t>
      </w:r>
      <w:r w:rsidR="005855F9" w:rsidRPr="001C33B0">
        <w:rPr>
          <w:rFonts w:cs="Arial"/>
          <w:sz w:val="18"/>
          <w:szCs w:val="18"/>
        </w:rPr>
        <w:t xml:space="preserve">.5 </w:t>
      </w:r>
      <w:r w:rsidR="005855F9" w:rsidRPr="00C85E30">
        <w:rPr>
          <w:rFonts w:cs="Arial"/>
          <w:sz w:val="18"/>
          <w:szCs w:val="18"/>
        </w:rPr>
        <w:t>Zmluvné strany sa dohodli, že táto zmluva nadobúda platnosť jej podpisom oboma zmluvnými stranami</w:t>
      </w:r>
      <w:r w:rsidR="005855F9">
        <w:rPr>
          <w:rFonts w:cs="Arial"/>
          <w:sz w:val="18"/>
          <w:szCs w:val="18"/>
        </w:rPr>
        <w:t xml:space="preserve"> , </w:t>
      </w:r>
      <w:r w:rsidR="005855F9" w:rsidRPr="00C85E30">
        <w:rPr>
          <w:rFonts w:cs="Arial"/>
          <w:sz w:val="18"/>
          <w:szCs w:val="18"/>
        </w:rPr>
        <w:t xml:space="preserve"> účinnosť</w:t>
      </w:r>
      <w:r w:rsidR="005855F9" w:rsidRPr="001C33B0">
        <w:rPr>
          <w:rFonts w:cs="Arial"/>
          <w:sz w:val="18"/>
          <w:szCs w:val="18"/>
        </w:rPr>
        <w:t xml:space="preserve"> dňom</w:t>
      </w:r>
      <w:r w:rsidR="001C0459" w:rsidRPr="001C0459">
        <w:rPr>
          <w:rFonts w:cs="Arial"/>
          <w:sz w:val="18"/>
          <w:szCs w:val="18"/>
        </w:rPr>
        <w:t xml:space="preserve"> </w:t>
      </w:r>
      <w:r w:rsidR="001C0459">
        <w:rPr>
          <w:rFonts w:cs="Arial"/>
          <w:sz w:val="18"/>
          <w:szCs w:val="18"/>
        </w:rPr>
        <w:t>po kladnom overení procesu VO riadiacim orgánom, dňom</w:t>
      </w:r>
      <w:r w:rsidR="005855F9" w:rsidRPr="001C33B0">
        <w:rPr>
          <w:rFonts w:cs="Arial"/>
          <w:sz w:val="18"/>
          <w:szCs w:val="18"/>
        </w:rPr>
        <w:t xml:space="preserve"> pridelenia dotácie z </w:t>
      </w:r>
      <w:r w:rsidR="005855F9">
        <w:rPr>
          <w:rFonts w:cs="Arial"/>
          <w:sz w:val="18"/>
          <w:szCs w:val="18"/>
        </w:rPr>
        <w:t xml:space="preserve">fondu a </w:t>
      </w:r>
      <w:r w:rsidR="005855F9" w:rsidRPr="001C33B0">
        <w:rPr>
          <w:rFonts w:cs="Arial"/>
          <w:sz w:val="18"/>
          <w:szCs w:val="18"/>
        </w:rPr>
        <w:t xml:space="preserve"> dňom nasledujúcim po dni jej zverejnenia v súlade s § 47a Občianskeho zákonníka v platnom znení. </w:t>
      </w:r>
    </w:p>
    <w:p w:rsidR="005855F9" w:rsidRPr="001C33B0" w:rsidRDefault="005855F9" w:rsidP="005855F9">
      <w:pPr>
        <w:widowControl w:val="0"/>
        <w:autoSpaceDE w:val="0"/>
        <w:autoSpaceDN w:val="0"/>
        <w:adjustRightInd w:val="0"/>
        <w:spacing w:line="288" w:lineRule="auto"/>
        <w:jc w:val="both"/>
        <w:rPr>
          <w:rFonts w:cs="Arial"/>
          <w:sz w:val="18"/>
          <w:szCs w:val="18"/>
        </w:rPr>
      </w:pPr>
    </w:p>
    <w:p w:rsidR="005855F9" w:rsidRPr="001C33B0" w:rsidRDefault="005855F9" w:rsidP="005855F9">
      <w:pPr>
        <w:widowControl w:val="0"/>
        <w:autoSpaceDE w:val="0"/>
        <w:autoSpaceDN w:val="0"/>
        <w:adjustRightInd w:val="0"/>
        <w:spacing w:line="288" w:lineRule="auto"/>
        <w:jc w:val="both"/>
        <w:rPr>
          <w:rFonts w:cs="Arial"/>
          <w:sz w:val="18"/>
          <w:szCs w:val="18"/>
        </w:rPr>
      </w:pPr>
      <w:r>
        <w:rPr>
          <w:rFonts w:cs="Arial"/>
          <w:sz w:val="18"/>
          <w:szCs w:val="18"/>
        </w:rPr>
        <w:t>Ipeľský Sokolec</w:t>
      </w:r>
      <w:r w:rsidRPr="001C33B0">
        <w:rPr>
          <w:rFonts w:cs="Arial"/>
          <w:sz w:val="18"/>
          <w:szCs w:val="18"/>
        </w:rPr>
        <w:t xml:space="preserve"> , dňa                                                                    V .................  dňa ..............</w:t>
      </w:r>
    </w:p>
    <w:p w:rsidR="005855F9" w:rsidRPr="001C33B0" w:rsidRDefault="005855F9" w:rsidP="005855F9">
      <w:pPr>
        <w:widowControl w:val="0"/>
        <w:tabs>
          <w:tab w:val="left" w:leader="dot" w:pos="2160"/>
        </w:tabs>
        <w:autoSpaceDE w:val="0"/>
        <w:autoSpaceDN w:val="0"/>
        <w:adjustRightInd w:val="0"/>
        <w:spacing w:line="288" w:lineRule="auto"/>
        <w:jc w:val="both"/>
        <w:rPr>
          <w:rFonts w:cs="Arial"/>
          <w:sz w:val="18"/>
          <w:szCs w:val="18"/>
        </w:rPr>
      </w:pPr>
    </w:p>
    <w:p w:rsidR="005855F9" w:rsidRPr="001C33B0" w:rsidRDefault="005855F9" w:rsidP="005855F9">
      <w:pPr>
        <w:pStyle w:val="Zarkazkladnhotextu"/>
        <w:spacing w:after="0" w:line="288" w:lineRule="auto"/>
        <w:ind w:left="0"/>
        <w:rPr>
          <w:rFonts w:ascii="Arial" w:hAnsi="Arial" w:cs="Arial"/>
          <w:sz w:val="18"/>
          <w:szCs w:val="18"/>
        </w:rPr>
      </w:pPr>
      <w:r>
        <w:rPr>
          <w:rFonts w:ascii="Arial" w:hAnsi="Arial" w:cs="Arial"/>
          <w:sz w:val="18"/>
          <w:szCs w:val="18"/>
        </w:rPr>
        <w:t xml:space="preserve">                           </w:t>
      </w:r>
      <w:r w:rsidRPr="001C33B0">
        <w:rPr>
          <w:rFonts w:ascii="Arial" w:hAnsi="Arial" w:cs="Arial"/>
          <w:sz w:val="18"/>
          <w:szCs w:val="18"/>
        </w:rPr>
        <w:t>....................................</w:t>
      </w:r>
      <w:r w:rsidRPr="001C33B0">
        <w:rPr>
          <w:rFonts w:ascii="Arial" w:hAnsi="Arial" w:cs="Arial"/>
          <w:sz w:val="18"/>
          <w:szCs w:val="18"/>
        </w:rPr>
        <w:tab/>
      </w:r>
      <w:r w:rsidRPr="001C33B0">
        <w:rPr>
          <w:rFonts w:ascii="Arial" w:hAnsi="Arial" w:cs="Arial"/>
          <w:sz w:val="18"/>
          <w:szCs w:val="18"/>
        </w:rPr>
        <w:tab/>
      </w:r>
      <w:r w:rsidRPr="001C33B0">
        <w:rPr>
          <w:rFonts w:ascii="Arial" w:hAnsi="Arial" w:cs="Arial"/>
          <w:sz w:val="18"/>
          <w:szCs w:val="18"/>
        </w:rPr>
        <w:tab/>
        <w:t xml:space="preserve">                   </w:t>
      </w:r>
      <w:r w:rsidRPr="001C33B0">
        <w:rPr>
          <w:rFonts w:ascii="Arial" w:hAnsi="Arial" w:cs="Arial"/>
          <w:sz w:val="18"/>
          <w:szCs w:val="18"/>
        </w:rPr>
        <w:tab/>
      </w:r>
      <w:r w:rsidRPr="001C33B0">
        <w:rPr>
          <w:rFonts w:ascii="Arial" w:hAnsi="Arial" w:cs="Arial"/>
          <w:sz w:val="18"/>
          <w:szCs w:val="18"/>
        </w:rPr>
        <w:tab/>
        <w:t xml:space="preserve">                      ....................................</w:t>
      </w:r>
    </w:p>
    <w:p w:rsidR="005855F9" w:rsidRPr="001C33B0" w:rsidRDefault="005855F9" w:rsidP="005855F9">
      <w:pPr>
        <w:pStyle w:val="Zarkazkladnhotextu"/>
        <w:spacing w:before="0" w:after="0" w:line="288" w:lineRule="auto"/>
        <w:ind w:left="0"/>
        <w:rPr>
          <w:rFonts w:ascii="Arial" w:hAnsi="Arial" w:cs="Arial"/>
          <w:sz w:val="18"/>
          <w:szCs w:val="18"/>
        </w:rPr>
      </w:pPr>
      <w:r w:rsidRPr="001C33B0">
        <w:rPr>
          <w:rFonts w:ascii="Arial" w:hAnsi="Arial" w:cs="Arial"/>
          <w:b/>
          <w:sz w:val="18"/>
          <w:szCs w:val="18"/>
        </w:rPr>
        <w:t xml:space="preserve"> </w:t>
      </w:r>
      <w:r>
        <w:rPr>
          <w:rFonts w:ascii="Arial" w:hAnsi="Arial" w:cs="Arial"/>
          <w:b/>
          <w:sz w:val="18"/>
          <w:szCs w:val="18"/>
        </w:rPr>
        <w:t xml:space="preserve">                            Mgr. Arnold Ozsvald                </w:t>
      </w:r>
      <w:r w:rsidRPr="001C33B0">
        <w:rPr>
          <w:rFonts w:ascii="Arial" w:hAnsi="Arial" w:cs="Arial"/>
          <w:b/>
          <w:sz w:val="18"/>
          <w:szCs w:val="18"/>
        </w:rPr>
        <w:t xml:space="preserve">                                                                             </w:t>
      </w:r>
      <w:r>
        <w:rPr>
          <w:rFonts w:ascii="Arial" w:hAnsi="Arial" w:cs="Arial"/>
          <w:b/>
          <w:sz w:val="18"/>
          <w:szCs w:val="18"/>
        </w:rPr>
        <w:t xml:space="preserve">             </w:t>
      </w:r>
      <w:r w:rsidRPr="001C33B0">
        <w:rPr>
          <w:rFonts w:ascii="Arial" w:hAnsi="Arial" w:cs="Arial"/>
          <w:sz w:val="18"/>
          <w:szCs w:val="18"/>
        </w:rPr>
        <w:t>štatutárny zástupca</w:t>
      </w:r>
    </w:p>
    <w:p w:rsidR="003D6467" w:rsidRPr="005855F9" w:rsidRDefault="005855F9" w:rsidP="005855F9">
      <w:pPr>
        <w:pStyle w:val="Zarkazkladnhotextu"/>
        <w:spacing w:after="0" w:line="288" w:lineRule="auto"/>
        <w:ind w:left="0"/>
        <w:rPr>
          <w:rFonts w:ascii="Arial" w:hAnsi="Arial" w:cs="Arial"/>
          <w:b/>
          <w:bCs/>
          <w:sz w:val="18"/>
          <w:szCs w:val="18"/>
        </w:rPr>
      </w:pPr>
      <w:r w:rsidRPr="001C33B0">
        <w:rPr>
          <w:rFonts w:ascii="Arial" w:hAnsi="Arial" w:cs="Arial"/>
          <w:sz w:val="18"/>
          <w:szCs w:val="18"/>
        </w:rPr>
        <w:t xml:space="preserve">  </w:t>
      </w:r>
      <w:r>
        <w:rPr>
          <w:rFonts w:ascii="Arial" w:hAnsi="Arial" w:cs="Arial"/>
          <w:sz w:val="18"/>
          <w:szCs w:val="18"/>
        </w:rPr>
        <w:t xml:space="preserve">                            </w:t>
      </w:r>
      <w:r w:rsidRPr="001C33B0">
        <w:rPr>
          <w:rFonts w:ascii="Arial" w:hAnsi="Arial" w:cs="Arial"/>
          <w:sz w:val="18"/>
          <w:szCs w:val="18"/>
        </w:rPr>
        <w:t xml:space="preserve"> starosta obce</w:t>
      </w:r>
      <w:r w:rsidRPr="001C33B0">
        <w:rPr>
          <w:rFonts w:ascii="Arial" w:hAnsi="Arial" w:cs="Arial"/>
          <w:sz w:val="18"/>
          <w:szCs w:val="18"/>
        </w:rPr>
        <w:tab/>
      </w:r>
      <w:r w:rsidRPr="001C33B0">
        <w:rPr>
          <w:rFonts w:ascii="Arial" w:hAnsi="Arial" w:cs="Arial"/>
          <w:sz w:val="18"/>
          <w:szCs w:val="18"/>
        </w:rPr>
        <w:tab/>
      </w:r>
      <w:r w:rsidRPr="001C33B0">
        <w:rPr>
          <w:rFonts w:ascii="Arial" w:hAnsi="Arial" w:cs="Arial"/>
          <w:sz w:val="18"/>
          <w:szCs w:val="18"/>
        </w:rPr>
        <w:tab/>
      </w:r>
      <w:r w:rsidRPr="001C33B0">
        <w:rPr>
          <w:rFonts w:ascii="Arial" w:hAnsi="Arial" w:cs="Arial"/>
          <w:sz w:val="18"/>
          <w:szCs w:val="18"/>
        </w:rPr>
        <w:tab/>
      </w:r>
      <w:r w:rsidRPr="001C33B0">
        <w:rPr>
          <w:rFonts w:ascii="Arial" w:hAnsi="Arial" w:cs="Arial"/>
          <w:sz w:val="18"/>
          <w:szCs w:val="18"/>
        </w:rPr>
        <w:tab/>
      </w:r>
      <w:r w:rsidRPr="001C33B0">
        <w:rPr>
          <w:rFonts w:ascii="Arial" w:hAnsi="Arial" w:cs="Arial"/>
          <w:sz w:val="18"/>
          <w:szCs w:val="18"/>
        </w:rPr>
        <w:tab/>
      </w:r>
      <w:r w:rsidRPr="001C33B0">
        <w:rPr>
          <w:rFonts w:ascii="Arial" w:hAnsi="Arial" w:cs="Arial"/>
          <w:sz w:val="18"/>
          <w:szCs w:val="18"/>
        </w:rPr>
        <w:tab/>
      </w:r>
    </w:p>
    <w:sectPr w:rsidR="003D6467" w:rsidRPr="005855F9" w:rsidSect="00F76787">
      <w:headerReference w:type="default" r:id="rId15"/>
      <w:footerReference w:type="default" r:id="rId16"/>
      <w:type w:val="continuous"/>
      <w:pgSz w:w="11906" w:h="16838" w:code="9"/>
      <w:pgMar w:top="1418"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C20" w:rsidRDefault="00146C20">
      <w:r>
        <w:separator/>
      </w:r>
    </w:p>
    <w:p w:rsidR="00146C20" w:rsidRDefault="00146C20"/>
  </w:endnote>
  <w:endnote w:type="continuationSeparator" w:id="0">
    <w:p w:rsidR="00146C20" w:rsidRDefault="00146C20">
      <w:r>
        <w:continuationSeparator/>
      </w:r>
    </w:p>
    <w:p w:rsidR="00146C20" w:rsidRDefault="00146C20"/>
  </w:endnote>
  <w:endnote w:type="continuationNotice" w:id="1">
    <w:p w:rsidR="00146C20" w:rsidRDefault="00146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886990"/>
      <w:docPartObj>
        <w:docPartGallery w:val="Page Numbers (Bottom of Page)"/>
        <w:docPartUnique/>
      </w:docPartObj>
    </w:sdtPr>
    <w:sdtEndPr>
      <w:rPr>
        <w:noProof/>
      </w:rPr>
    </w:sdtEndPr>
    <w:sdtContent>
      <w:p w:rsidR="00146C20" w:rsidRDefault="00146C20" w:rsidP="00E14C0E">
        <w:pPr>
          <w:pStyle w:val="Hlavika"/>
          <w:rPr>
            <w:rFonts w:cs="Arial"/>
            <w:szCs w:val="16"/>
          </w:rPr>
        </w:pPr>
      </w:p>
      <w:p w:rsidR="00146C20" w:rsidRDefault="00601D8B">
        <w:pPr>
          <w:pStyle w:val="Pta"/>
          <w:jc w:val="right"/>
        </w:pPr>
      </w:p>
    </w:sdtContent>
  </w:sdt>
  <w:p w:rsidR="00146C20" w:rsidRPr="003530AF" w:rsidRDefault="00146C20" w:rsidP="003530AF">
    <w:pPr>
      <w:pStyle w:val="Pta"/>
      <w:jc w:val="right"/>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C20" w:rsidRDefault="00146C20">
      <w:r>
        <w:separator/>
      </w:r>
    </w:p>
    <w:p w:rsidR="00146C20" w:rsidRDefault="00146C20"/>
  </w:footnote>
  <w:footnote w:type="continuationSeparator" w:id="0">
    <w:p w:rsidR="00146C20" w:rsidRDefault="00146C20">
      <w:r>
        <w:continuationSeparator/>
      </w:r>
    </w:p>
    <w:p w:rsidR="00146C20" w:rsidRDefault="00146C20"/>
  </w:footnote>
  <w:footnote w:type="continuationNotice" w:id="1">
    <w:p w:rsidR="00146C20" w:rsidRDefault="00146C20"/>
  </w:footnote>
  <w:footnote w:id="2">
    <w:p w:rsidR="00146C20" w:rsidRDefault="00146C20" w:rsidP="00E14C0E">
      <w:pPr>
        <w:pStyle w:val="Textpoznmkypodiarou"/>
      </w:pPr>
      <w:r>
        <w:rPr>
          <w:szCs w:val="16"/>
        </w:rPr>
        <w:t>nehodiace prečiarknuť</w:t>
      </w:r>
    </w:p>
  </w:footnote>
  <w:footnote w:id="3">
    <w:p w:rsidR="00146C20" w:rsidRDefault="00146C20" w:rsidP="005855F9">
      <w:pPr>
        <w:jc w:val="both"/>
        <w:rPr>
          <w:rFonts w:cs="Arial"/>
          <w:sz w:val="16"/>
          <w:szCs w:val="16"/>
        </w:rPr>
      </w:pPr>
      <w:r>
        <w:rPr>
          <w:rStyle w:val="Odkaznapoznmkupodiarou"/>
        </w:rPr>
        <w:t>1</w:t>
      </w:r>
      <w:r>
        <w:rPr>
          <w:rFonts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146C20" w:rsidRDefault="00146C20" w:rsidP="005855F9">
      <w:pPr>
        <w:jc w:val="both"/>
      </w:pPr>
    </w:p>
  </w:footnote>
  <w:footnote w:id="4">
    <w:p w:rsidR="00146C20" w:rsidRDefault="00146C20" w:rsidP="00146C20">
      <w:pPr>
        <w:jc w:val="both"/>
        <w:rPr>
          <w:rFonts w:cs="Arial"/>
          <w:sz w:val="16"/>
          <w:szCs w:val="16"/>
        </w:rPr>
      </w:pPr>
      <w:r>
        <w:rPr>
          <w:rStyle w:val="Odkaznapoznmkupodiarou"/>
        </w:rPr>
        <w:t>1</w:t>
      </w:r>
      <w:r>
        <w:rPr>
          <w:rFonts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146C20" w:rsidRDefault="00146C20" w:rsidP="00146C20">
      <w:pPr>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C20" w:rsidRDefault="00146C20" w:rsidP="00FE1813">
    <w:pPr>
      <w:pStyle w:val="Hlavika"/>
      <w:ind w:left="1260" w:hanging="1260"/>
      <w:jc w:val="both"/>
      <w:rPr>
        <w:rFonts w:cs="Arial"/>
        <w:b/>
        <w:sz w:val="36"/>
        <w:szCs w:val="36"/>
      </w:rPr>
    </w:pPr>
    <w:r w:rsidRPr="001F5478">
      <w:rPr>
        <w:noProof/>
        <w:lang w:val="sk-SK" w:eastAsia="sk-SK"/>
      </w:rPr>
      <w:drawing>
        <wp:anchor distT="0" distB="0" distL="114300" distR="114300" simplePos="0" relativeHeight="251661824" behindDoc="1" locked="0" layoutInCell="1" allowOverlap="1">
          <wp:simplePos x="0" y="0"/>
          <wp:positionH relativeFrom="column">
            <wp:posOffset>4445</wp:posOffset>
          </wp:positionH>
          <wp:positionV relativeFrom="paragraph">
            <wp:posOffset>-164465</wp:posOffset>
          </wp:positionV>
          <wp:extent cx="5759450" cy="500380"/>
          <wp:effectExtent l="0" t="0" r="0" b="0"/>
          <wp:wrapTight wrapText="bothSides">
            <wp:wrapPolygon edited="0">
              <wp:start x="0" y="0"/>
              <wp:lineTo x="0" y="20558"/>
              <wp:lineTo x="21505" y="20558"/>
              <wp:lineTo x="21505" y="0"/>
              <wp:lineTo x="0" y="0"/>
            </wp:wrapPolygon>
          </wp:wrapTight>
          <wp:docPr id="1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59450" cy="500380"/>
                  </a:xfrm>
                  <a:prstGeom prst="rect">
                    <a:avLst/>
                  </a:prstGeom>
                </pic:spPr>
              </pic:pic>
            </a:graphicData>
          </a:graphic>
        </wp:anchor>
      </w:drawing>
    </w:r>
    <w:r>
      <w:rPr>
        <w:rFonts w:cs="Arial"/>
        <w:b/>
        <w:sz w:val="36"/>
        <w:szCs w:val="36"/>
      </w:rPr>
      <w:t xml:space="preserve">                      </w:t>
    </w:r>
  </w:p>
  <w:p w:rsidR="00146C20" w:rsidRDefault="00146C20" w:rsidP="00FE1813">
    <w:pPr>
      <w:pStyle w:val="Hlavika"/>
      <w:ind w:left="1260" w:hanging="1260"/>
      <w:jc w:val="both"/>
      <w:rPr>
        <w:rFonts w:cs="Arial"/>
        <w:b/>
        <w:sz w:val="36"/>
        <w:szCs w:val="36"/>
      </w:rPr>
    </w:pPr>
    <w:r>
      <w:rPr>
        <w:noProof/>
        <w:lang w:val="sk-SK" w:eastAsia="sk-SK"/>
      </w:rPr>
      <w:drawing>
        <wp:anchor distT="0" distB="0" distL="114300" distR="114300" simplePos="0" relativeHeight="251656704" behindDoc="1" locked="0" layoutInCell="1" allowOverlap="1">
          <wp:simplePos x="0" y="0"/>
          <wp:positionH relativeFrom="column">
            <wp:posOffset>4445</wp:posOffset>
          </wp:positionH>
          <wp:positionV relativeFrom="paragraph">
            <wp:posOffset>182245</wp:posOffset>
          </wp:positionV>
          <wp:extent cx="762000" cy="876300"/>
          <wp:effectExtent l="0" t="0" r="0" b="0"/>
          <wp:wrapTight wrapText="bothSides">
            <wp:wrapPolygon edited="0">
              <wp:start x="0" y="0"/>
              <wp:lineTo x="0" y="21130"/>
              <wp:lineTo x="21060" y="21130"/>
              <wp:lineTo x="21060" y="0"/>
              <wp:lineTo x="0" y="0"/>
            </wp:wrapPolygon>
          </wp:wrapTight>
          <wp:docPr id="1" name="Obrázok 1" descr="Erb Ipeľský Soko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b Ipeľský Sokol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anchor>
      </w:drawing>
    </w:r>
  </w:p>
  <w:p w:rsidR="00146C20" w:rsidRDefault="00146C20" w:rsidP="00FE1813">
    <w:pPr>
      <w:pStyle w:val="Hlavika"/>
      <w:ind w:left="1260" w:hanging="1260"/>
      <w:jc w:val="both"/>
      <w:rPr>
        <w:rFonts w:cs="Arial"/>
        <w:b/>
        <w:sz w:val="40"/>
        <w:szCs w:val="40"/>
      </w:rPr>
    </w:pPr>
    <w:r>
      <w:rPr>
        <w:rFonts w:cs="Arial"/>
        <w:b/>
        <w:sz w:val="40"/>
        <w:szCs w:val="40"/>
      </w:rPr>
      <w:t xml:space="preserve">             </w:t>
    </w:r>
  </w:p>
  <w:p w:rsidR="00146C20" w:rsidRDefault="00146C20" w:rsidP="00FE1813">
    <w:pPr>
      <w:pStyle w:val="Hlavika"/>
      <w:ind w:left="1260" w:hanging="1260"/>
      <w:jc w:val="both"/>
      <w:rPr>
        <w:rFonts w:cs="Arial"/>
        <w:b/>
        <w:sz w:val="40"/>
        <w:szCs w:val="40"/>
      </w:rPr>
    </w:pPr>
    <w:r>
      <w:rPr>
        <w:rFonts w:cs="Arial"/>
        <w:b/>
        <w:sz w:val="40"/>
        <w:szCs w:val="40"/>
      </w:rPr>
      <w:t xml:space="preserve">                   OBEC IPEĽSKÝ SOKOLEC</w:t>
    </w:r>
    <w:r w:rsidRPr="008F4CCA">
      <w:rPr>
        <w:rFonts w:cs="Arial"/>
        <w:b/>
        <w:sz w:val="40"/>
        <w:szCs w:val="40"/>
      </w:rPr>
      <w:t xml:space="preserve">  </w:t>
    </w:r>
  </w:p>
  <w:p w:rsidR="00146C20" w:rsidRDefault="00146C20" w:rsidP="00FE1813">
    <w:pPr>
      <w:pStyle w:val="Hlavika"/>
      <w:ind w:left="1260" w:hanging="1260"/>
      <w:jc w:val="both"/>
      <w:rPr>
        <w:rFonts w:cs="Arial"/>
        <w:b/>
        <w:bCs/>
        <w:color w:val="1361FF" w:themeColor="accent1" w:themeTint="99"/>
        <w:sz w:val="20"/>
      </w:rPr>
    </w:pPr>
  </w:p>
  <w:p w:rsidR="00146C20" w:rsidRPr="008D3508" w:rsidRDefault="00146C20" w:rsidP="00FE1813">
    <w:pPr>
      <w:pStyle w:val="Hlavika"/>
      <w:ind w:left="1260" w:hanging="1260"/>
      <w:jc w:val="both"/>
      <w:rPr>
        <w:rFonts w:cs="Arial"/>
        <w:b/>
        <w:bCs/>
        <w:color w:val="1361FF" w:themeColor="accent1" w:themeTint="99"/>
        <w:sz w:val="20"/>
      </w:rPr>
    </w:pPr>
    <w:r w:rsidRPr="008D3508">
      <w:rPr>
        <w:rFonts w:cs="Arial"/>
        <w:b/>
        <w:bCs/>
        <w:color w:val="1361FF" w:themeColor="accent1" w:themeTint="99"/>
        <w:sz w:val="20"/>
      </w:rPr>
      <w:t>_________________________________________________________________</w:t>
    </w:r>
    <w:r>
      <w:rPr>
        <w:rFonts w:cs="Arial"/>
        <w:b/>
        <w:bCs/>
        <w:color w:val="1361FF" w:themeColor="accent1" w:themeTint="99"/>
        <w:sz w:val="20"/>
      </w:rPr>
      <w:t>________________</w:t>
    </w:r>
  </w:p>
  <w:p w:rsidR="00146C20" w:rsidRPr="002822DD" w:rsidRDefault="00146C20" w:rsidP="00A27BAA">
    <w:pPr>
      <w:pStyle w:val="Hlavika"/>
      <w:rPr>
        <w:color w:val="FF0000"/>
        <w:lang w:val="sk-SK"/>
      </w:rPr>
    </w:pPr>
    <w:r>
      <w:rPr>
        <w:color w:val="FF0000"/>
        <w:lang w:val="sk-SK"/>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lowerLetter"/>
      <w:lvlText w:val="%1)"/>
      <w:lvlJc w:val="left"/>
      <w:pPr>
        <w:tabs>
          <w:tab w:val="num" w:pos="2700"/>
        </w:tabs>
        <w:ind w:left="2700" w:hanging="360"/>
      </w:pPr>
      <w:rPr>
        <w:rFonts w:cs="Times New Roman"/>
      </w:rPr>
    </w:lvl>
  </w:abstractNum>
  <w:abstractNum w:abstractNumId="1" w15:restartNumberingAfterBreak="0">
    <w:nsid w:val="00AF66CE"/>
    <w:multiLevelType w:val="hybridMultilevel"/>
    <w:tmpl w:val="86FCD96C"/>
    <w:lvl w:ilvl="0" w:tplc="D3D07250">
      <w:start w:val="1"/>
      <w:numFmt w:val="decimal"/>
      <w:lvlText w:val="6.2.%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3603977"/>
    <w:multiLevelType w:val="hybridMultilevel"/>
    <w:tmpl w:val="5FF21B84"/>
    <w:lvl w:ilvl="0" w:tplc="C0BA2210">
      <w:start w:val="1"/>
      <w:numFmt w:val="decimal"/>
      <w:lvlText w:val="%1."/>
      <w:lvlJc w:val="left"/>
      <w:pPr>
        <w:ind w:left="720" w:hanging="360"/>
      </w:pPr>
      <w:rPr>
        <w:b/>
      </w:rPr>
    </w:lvl>
    <w:lvl w:ilvl="1" w:tplc="041B0001">
      <w:start w:val="1"/>
      <w:numFmt w:val="lowerLetter"/>
      <w:lvlText w:val="%2."/>
      <w:lvlJc w:val="left"/>
      <w:pPr>
        <w:ind w:left="1440" w:hanging="360"/>
      </w:pPr>
    </w:lvl>
    <w:lvl w:ilvl="2" w:tplc="FF5ABF4A"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E24BB5"/>
    <w:multiLevelType w:val="hybridMultilevel"/>
    <w:tmpl w:val="31B680F6"/>
    <w:lvl w:ilvl="0" w:tplc="230CC7A8">
      <w:start w:val="1"/>
      <w:numFmt w:val="decimal"/>
      <w:lvlText w:val="6.3.%1"/>
      <w:lvlJc w:val="left"/>
      <w:pPr>
        <w:ind w:left="126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077D7C4A"/>
    <w:multiLevelType w:val="hybridMultilevel"/>
    <w:tmpl w:val="10503DAC"/>
    <w:lvl w:ilvl="0" w:tplc="A1548886">
      <w:start w:val="1"/>
      <w:numFmt w:val="decimal"/>
      <w:lvlText w:val="5.2.%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64A25C7"/>
    <w:multiLevelType w:val="hybridMultilevel"/>
    <w:tmpl w:val="F622162A"/>
    <w:lvl w:ilvl="0" w:tplc="A7887634">
      <w:start w:val="1"/>
      <w:numFmt w:val="decimal"/>
      <w:lvlText w:val="8.%1"/>
      <w:lvlJc w:val="left"/>
      <w:pPr>
        <w:ind w:left="126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2D4E52C0"/>
    <w:multiLevelType w:val="hybridMultilevel"/>
    <w:tmpl w:val="B9D8215E"/>
    <w:lvl w:ilvl="0" w:tplc="83944618">
      <w:start w:val="1"/>
      <w:numFmt w:val="decimal"/>
      <w:lvlText w:val="7.%1"/>
      <w:lvlJc w:val="left"/>
      <w:pPr>
        <w:ind w:left="126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2E5D549A"/>
    <w:multiLevelType w:val="hybridMultilevel"/>
    <w:tmpl w:val="37A87AF8"/>
    <w:lvl w:ilvl="0" w:tplc="0BB4344A">
      <w:start w:val="1"/>
      <w:numFmt w:val="lowerLetter"/>
      <w:lvlText w:val="%1)"/>
      <w:lvlJc w:val="left"/>
      <w:pPr>
        <w:tabs>
          <w:tab w:val="num" w:pos="738"/>
        </w:tabs>
        <w:ind w:left="738" w:hanging="454"/>
      </w:pPr>
      <w:rPr>
        <w:rFonts w:cs="Times New Roman"/>
        <w:b w:val="0"/>
      </w:rPr>
    </w:lvl>
    <w:lvl w:ilvl="1" w:tplc="04050019">
      <w:start w:val="1"/>
      <w:numFmt w:val="decimal"/>
      <w:lvlText w:val="%2."/>
      <w:lvlJc w:val="left"/>
      <w:pPr>
        <w:tabs>
          <w:tab w:val="num" w:pos="1364"/>
        </w:tabs>
        <w:ind w:left="1364" w:hanging="360"/>
      </w:pPr>
    </w:lvl>
    <w:lvl w:ilvl="2" w:tplc="0405001B">
      <w:start w:val="1"/>
      <w:numFmt w:val="decimal"/>
      <w:lvlText w:val="%3."/>
      <w:lvlJc w:val="left"/>
      <w:pPr>
        <w:tabs>
          <w:tab w:val="num" w:pos="2084"/>
        </w:tabs>
        <w:ind w:left="2084" w:hanging="360"/>
      </w:pPr>
    </w:lvl>
    <w:lvl w:ilvl="3" w:tplc="0405000F">
      <w:start w:val="1"/>
      <w:numFmt w:val="decimal"/>
      <w:lvlText w:val="%4."/>
      <w:lvlJc w:val="left"/>
      <w:pPr>
        <w:tabs>
          <w:tab w:val="num" w:pos="2804"/>
        </w:tabs>
        <w:ind w:left="2804" w:hanging="360"/>
      </w:pPr>
    </w:lvl>
    <w:lvl w:ilvl="4" w:tplc="04050019">
      <w:start w:val="1"/>
      <w:numFmt w:val="decimal"/>
      <w:lvlText w:val="%5."/>
      <w:lvlJc w:val="left"/>
      <w:pPr>
        <w:tabs>
          <w:tab w:val="num" w:pos="3524"/>
        </w:tabs>
        <w:ind w:left="3524" w:hanging="360"/>
      </w:pPr>
    </w:lvl>
    <w:lvl w:ilvl="5" w:tplc="0405001B">
      <w:start w:val="1"/>
      <w:numFmt w:val="decimal"/>
      <w:lvlText w:val="%6."/>
      <w:lvlJc w:val="left"/>
      <w:pPr>
        <w:tabs>
          <w:tab w:val="num" w:pos="4244"/>
        </w:tabs>
        <w:ind w:left="4244" w:hanging="360"/>
      </w:pPr>
    </w:lvl>
    <w:lvl w:ilvl="6" w:tplc="0405000F">
      <w:start w:val="1"/>
      <w:numFmt w:val="decimal"/>
      <w:lvlText w:val="%7."/>
      <w:lvlJc w:val="left"/>
      <w:pPr>
        <w:tabs>
          <w:tab w:val="num" w:pos="4964"/>
        </w:tabs>
        <w:ind w:left="4964" w:hanging="360"/>
      </w:pPr>
    </w:lvl>
    <w:lvl w:ilvl="7" w:tplc="04050019">
      <w:start w:val="1"/>
      <w:numFmt w:val="decimal"/>
      <w:lvlText w:val="%8."/>
      <w:lvlJc w:val="left"/>
      <w:pPr>
        <w:tabs>
          <w:tab w:val="num" w:pos="5684"/>
        </w:tabs>
        <w:ind w:left="5684" w:hanging="360"/>
      </w:pPr>
    </w:lvl>
    <w:lvl w:ilvl="8" w:tplc="0405001B">
      <w:start w:val="1"/>
      <w:numFmt w:val="decimal"/>
      <w:lvlText w:val="%9."/>
      <w:lvlJc w:val="left"/>
      <w:pPr>
        <w:tabs>
          <w:tab w:val="num" w:pos="6404"/>
        </w:tabs>
        <w:ind w:left="6404" w:hanging="360"/>
      </w:pPr>
    </w:lvl>
  </w:abstractNum>
  <w:abstractNum w:abstractNumId="10" w15:restartNumberingAfterBreak="0">
    <w:nsid w:val="2F4B1975"/>
    <w:multiLevelType w:val="multilevel"/>
    <w:tmpl w:val="AD46C9BA"/>
    <w:lvl w:ilvl="0">
      <w:start w:val="5"/>
      <w:numFmt w:val="decimal"/>
      <w:lvlText w:val="%1."/>
      <w:lvlJc w:val="left"/>
      <w:pPr>
        <w:ind w:left="540" w:hanging="540"/>
      </w:pPr>
      <w:rPr>
        <w:rFonts w:cs="Times New Roman"/>
      </w:rPr>
    </w:lvl>
    <w:lvl w:ilvl="1">
      <w:start w:val="1"/>
      <w:numFmt w:val="decimal"/>
      <w:lvlText w:val="%1.%2."/>
      <w:lvlJc w:val="left"/>
      <w:pPr>
        <w:ind w:left="540" w:hanging="54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38C6474F"/>
    <w:multiLevelType w:val="multilevel"/>
    <w:tmpl w:val="9A760AE2"/>
    <w:lvl w:ilvl="0">
      <w:start w:val="1"/>
      <w:numFmt w:val="decimal"/>
      <w:pStyle w:val="SSCnadpis3"/>
      <w:lvlText w:val="%1"/>
      <w:lvlJc w:val="left"/>
      <w:pPr>
        <w:tabs>
          <w:tab w:val="num" w:pos="432"/>
        </w:tabs>
        <w:ind w:left="432" w:hanging="432"/>
      </w:pPr>
      <w:rPr>
        <w:rFonts w:cs="Times New Roman" w:hint="default"/>
      </w:rPr>
    </w:lvl>
    <w:lvl w:ilvl="1">
      <w:start w:val="1"/>
      <w:numFmt w:val="decimal"/>
      <w:isLgl/>
      <w:lvlText w:val="1.%2"/>
      <w:lvlJc w:val="left"/>
      <w:pPr>
        <w:tabs>
          <w:tab w:val="num" w:pos="576"/>
        </w:tabs>
        <w:ind w:left="576" w:hanging="576"/>
      </w:pPr>
      <w:rPr>
        <w:rFonts w:cs="Times New Roman" w:hint="default"/>
        <w:b w:val="0"/>
        <w:bCs w:val="0"/>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bCs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38CD6024"/>
    <w:multiLevelType w:val="multilevel"/>
    <w:tmpl w:val="08FE507E"/>
    <w:lvl w:ilvl="0">
      <w:start w:val="3"/>
      <w:numFmt w:val="decimal"/>
      <w:lvlText w:val="%1."/>
      <w:lvlJc w:val="left"/>
      <w:pPr>
        <w:tabs>
          <w:tab w:val="num" w:pos="480"/>
        </w:tabs>
        <w:ind w:left="480" w:hanging="480"/>
      </w:pPr>
      <w:rPr>
        <w:rFonts w:cs="Times New Roman"/>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3ACB3905"/>
    <w:multiLevelType w:val="hybridMultilevel"/>
    <w:tmpl w:val="44B06F50"/>
    <w:lvl w:ilvl="0" w:tplc="D98E9C22">
      <w:start w:val="1"/>
      <w:numFmt w:val="decimal"/>
      <w:lvlText w:val="2.%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3B8D5C5E"/>
    <w:multiLevelType w:val="hybridMultilevel"/>
    <w:tmpl w:val="07A0D5F2"/>
    <w:lvl w:ilvl="0" w:tplc="D7CAFDD2">
      <w:start w:val="6"/>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3E2975F4"/>
    <w:multiLevelType w:val="hybridMultilevel"/>
    <w:tmpl w:val="E47AD8C6"/>
    <w:lvl w:ilvl="0" w:tplc="C5BC7628">
      <w:start w:val="1"/>
      <w:numFmt w:val="decimal"/>
      <w:lvlText w:val="4.6.3.%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3E7B3B74"/>
    <w:multiLevelType w:val="multilevel"/>
    <w:tmpl w:val="07DA6F74"/>
    <w:lvl w:ilvl="0">
      <w:start w:val="6"/>
      <w:numFmt w:val="decimal"/>
      <w:lvlText w:val="%1"/>
      <w:lvlJc w:val="left"/>
      <w:pPr>
        <w:ind w:left="645" w:hanging="645"/>
      </w:pPr>
      <w:rPr>
        <w:rFonts w:cs="Times New Roman"/>
      </w:rPr>
    </w:lvl>
    <w:lvl w:ilvl="1">
      <w:start w:val="4"/>
      <w:numFmt w:val="decimal"/>
      <w:lvlText w:val="%1.%2"/>
      <w:lvlJc w:val="left"/>
      <w:pPr>
        <w:ind w:left="645" w:hanging="645"/>
      </w:pPr>
      <w:rPr>
        <w:rFonts w:cs="Times New Roman"/>
      </w:rPr>
    </w:lvl>
    <w:lvl w:ilvl="2">
      <w:start w:val="7"/>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7"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8" w15:restartNumberingAfterBreak="0">
    <w:nsid w:val="4D3B06A6"/>
    <w:multiLevelType w:val="hybridMultilevel"/>
    <w:tmpl w:val="67E08DCA"/>
    <w:lvl w:ilvl="0" w:tplc="54B2A634">
      <w:start w:val="1"/>
      <w:numFmt w:val="decimal"/>
      <w:lvlText w:val="5.%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51087557"/>
    <w:multiLevelType w:val="multilevel"/>
    <w:tmpl w:val="CB9A8EE6"/>
    <w:lvl w:ilvl="0">
      <w:start w:val="3"/>
      <w:numFmt w:val="decimal"/>
      <w:lvlText w:val="%1."/>
      <w:lvlJc w:val="left"/>
      <w:pPr>
        <w:tabs>
          <w:tab w:val="num" w:pos="480"/>
        </w:tabs>
        <w:ind w:left="480" w:hanging="480"/>
      </w:pPr>
      <w:rPr>
        <w:rFonts w:cs="Times New Roman"/>
      </w:rPr>
    </w:lvl>
    <w:lvl w:ilvl="1">
      <w:start w:val="1"/>
      <w:numFmt w:val="decimal"/>
      <w:lvlText w:val="4.%2."/>
      <w:lvlJc w:val="left"/>
      <w:pPr>
        <w:tabs>
          <w:tab w:val="num" w:pos="480"/>
        </w:tabs>
        <w:ind w:left="480" w:hanging="480"/>
      </w:pPr>
      <w:rPr>
        <w:rFonts w:cs="Times New Roman"/>
        <w:strike w:val="0"/>
        <w:dstrike w:val="0"/>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525C6919"/>
    <w:multiLevelType w:val="hybridMultilevel"/>
    <w:tmpl w:val="3E42B7E6"/>
    <w:lvl w:ilvl="0" w:tplc="5A3653B4">
      <w:start w:val="1"/>
      <w:numFmt w:val="decimal"/>
      <w:lvlText w:val="6.4.%1"/>
      <w:lvlJc w:val="left"/>
      <w:pPr>
        <w:ind w:left="126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1" w15:restartNumberingAfterBreak="0">
    <w:nsid w:val="5367619E"/>
    <w:multiLevelType w:val="hybridMultilevel"/>
    <w:tmpl w:val="5E40194A"/>
    <w:lvl w:ilvl="0" w:tplc="DD70BD66">
      <w:start w:val="1"/>
      <w:numFmt w:val="decimal"/>
      <w:lvlText w:val="6.1.%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2" w15:restartNumberingAfterBreak="0">
    <w:nsid w:val="5367678F"/>
    <w:multiLevelType w:val="hybridMultilevel"/>
    <w:tmpl w:val="70864278"/>
    <w:lvl w:ilvl="0" w:tplc="75163722">
      <w:start w:val="1"/>
      <w:numFmt w:val="bullet"/>
      <w:lvlText w:val="-"/>
      <w:lvlJc w:val="left"/>
      <w:pPr>
        <w:ind w:left="720" w:hanging="360"/>
      </w:pPr>
      <w:rPr>
        <w:rFonts w:ascii="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3" w15:restartNumberingAfterBreak="0">
    <w:nsid w:val="54AF0705"/>
    <w:multiLevelType w:val="hybridMultilevel"/>
    <w:tmpl w:val="3D94CD98"/>
    <w:lvl w:ilvl="0" w:tplc="EB549F46">
      <w:start w:val="1"/>
      <w:numFmt w:val="decimal"/>
      <w:lvlText w:val="10.%1"/>
      <w:lvlJc w:val="left"/>
      <w:pPr>
        <w:ind w:left="107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4935A9"/>
    <w:multiLevelType w:val="hybridMultilevel"/>
    <w:tmpl w:val="7C0A01A6"/>
    <w:lvl w:ilvl="0" w:tplc="45B22B48">
      <w:start w:val="1"/>
      <w:numFmt w:val="bullet"/>
      <w:pStyle w:val="Bulletslevel1"/>
      <w:lvlText w:val=""/>
      <w:lvlJc w:val="left"/>
      <w:pPr>
        <w:ind w:left="360" w:hanging="360"/>
      </w:pPr>
      <w:rPr>
        <w:rFonts w:ascii="Symbol" w:hAnsi="Symbol" w:hint="default"/>
        <w:b w:val="0"/>
        <w:i w:val="0"/>
        <w:sz w:val="19"/>
      </w:rPr>
    </w:lvl>
    <w:lvl w:ilvl="1" w:tplc="CA943FE2">
      <w:start w:val="6"/>
      <w:numFmt w:val="bullet"/>
      <w:lvlText w:val="-"/>
      <w:lvlJc w:val="left"/>
      <w:pPr>
        <w:ind w:left="1800" w:hanging="720"/>
      </w:pPr>
      <w:rPr>
        <w:rFonts w:ascii="Arial" w:eastAsia="Times New Roman" w:hAnsi="Arial" w:cs="Arial" w:hint="default"/>
      </w:rPr>
    </w:lvl>
    <w:lvl w:ilvl="2" w:tplc="551A2542" w:tentative="1">
      <w:start w:val="1"/>
      <w:numFmt w:val="bullet"/>
      <w:lvlText w:val=""/>
      <w:lvlJc w:val="left"/>
      <w:pPr>
        <w:ind w:left="2160" w:hanging="360"/>
      </w:pPr>
      <w:rPr>
        <w:rFonts w:ascii="Wingdings" w:hAnsi="Wingdings" w:hint="default"/>
      </w:rPr>
    </w:lvl>
    <w:lvl w:ilvl="3" w:tplc="C17C6312" w:tentative="1">
      <w:start w:val="1"/>
      <w:numFmt w:val="bullet"/>
      <w:lvlText w:val=""/>
      <w:lvlJc w:val="left"/>
      <w:pPr>
        <w:ind w:left="2880" w:hanging="360"/>
      </w:pPr>
      <w:rPr>
        <w:rFonts w:ascii="Symbol" w:hAnsi="Symbol" w:hint="default"/>
      </w:rPr>
    </w:lvl>
    <w:lvl w:ilvl="4" w:tplc="07405B26" w:tentative="1">
      <w:start w:val="1"/>
      <w:numFmt w:val="bullet"/>
      <w:lvlText w:val="o"/>
      <w:lvlJc w:val="left"/>
      <w:pPr>
        <w:ind w:left="3600" w:hanging="360"/>
      </w:pPr>
      <w:rPr>
        <w:rFonts w:ascii="Courier New" w:hAnsi="Courier New" w:cs="Courier New" w:hint="default"/>
      </w:rPr>
    </w:lvl>
    <w:lvl w:ilvl="5" w:tplc="43E645D4" w:tentative="1">
      <w:start w:val="1"/>
      <w:numFmt w:val="bullet"/>
      <w:lvlText w:val=""/>
      <w:lvlJc w:val="left"/>
      <w:pPr>
        <w:ind w:left="4320" w:hanging="360"/>
      </w:pPr>
      <w:rPr>
        <w:rFonts w:ascii="Wingdings" w:hAnsi="Wingdings" w:hint="default"/>
      </w:rPr>
    </w:lvl>
    <w:lvl w:ilvl="6" w:tplc="2FA09E38" w:tentative="1">
      <w:start w:val="1"/>
      <w:numFmt w:val="bullet"/>
      <w:lvlText w:val=""/>
      <w:lvlJc w:val="left"/>
      <w:pPr>
        <w:ind w:left="5040" w:hanging="360"/>
      </w:pPr>
      <w:rPr>
        <w:rFonts w:ascii="Symbol" w:hAnsi="Symbol" w:hint="default"/>
      </w:rPr>
    </w:lvl>
    <w:lvl w:ilvl="7" w:tplc="33A010EA" w:tentative="1">
      <w:start w:val="1"/>
      <w:numFmt w:val="bullet"/>
      <w:lvlText w:val="o"/>
      <w:lvlJc w:val="left"/>
      <w:pPr>
        <w:ind w:left="5760" w:hanging="360"/>
      </w:pPr>
      <w:rPr>
        <w:rFonts w:ascii="Courier New" w:hAnsi="Courier New" w:cs="Courier New" w:hint="default"/>
      </w:rPr>
    </w:lvl>
    <w:lvl w:ilvl="8" w:tplc="1EC81F6C" w:tentative="1">
      <w:start w:val="1"/>
      <w:numFmt w:val="bullet"/>
      <w:lvlText w:val=""/>
      <w:lvlJc w:val="left"/>
      <w:pPr>
        <w:ind w:left="6480" w:hanging="360"/>
      </w:pPr>
      <w:rPr>
        <w:rFonts w:ascii="Wingdings" w:hAnsi="Wingdings" w:hint="default"/>
      </w:rPr>
    </w:lvl>
  </w:abstractNum>
  <w:abstractNum w:abstractNumId="26" w15:restartNumberingAfterBreak="0">
    <w:nsid w:val="6605D634"/>
    <w:multiLevelType w:val="hybridMultilevel"/>
    <w:tmpl w:val="EA5253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AFF0E0D"/>
    <w:multiLevelType w:val="hybridMultilevel"/>
    <w:tmpl w:val="5FF21B84"/>
    <w:lvl w:ilvl="0" w:tplc="C0BA2210">
      <w:start w:val="1"/>
      <w:numFmt w:val="decimal"/>
      <w:lvlText w:val="%1."/>
      <w:lvlJc w:val="left"/>
      <w:pPr>
        <w:ind w:left="720" w:hanging="360"/>
      </w:pPr>
      <w:rPr>
        <w:b/>
      </w:rPr>
    </w:lvl>
    <w:lvl w:ilvl="1" w:tplc="041B0001">
      <w:start w:val="1"/>
      <w:numFmt w:val="lowerLetter"/>
      <w:lvlText w:val="%2."/>
      <w:lvlJc w:val="left"/>
      <w:pPr>
        <w:ind w:left="1440" w:hanging="360"/>
      </w:pPr>
    </w:lvl>
    <w:lvl w:ilvl="2" w:tplc="FF5ABF4A"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3054514"/>
    <w:multiLevelType w:val="hybridMultilevel"/>
    <w:tmpl w:val="A984B97E"/>
    <w:lvl w:ilvl="0" w:tplc="CCD2258C">
      <w:start w:val="1"/>
      <w:numFmt w:val="decimal"/>
      <w:lvlText w:val="6.5.%1"/>
      <w:lvlJc w:val="left"/>
      <w:pPr>
        <w:ind w:left="126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9" w15:restartNumberingAfterBreak="0">
    <w:nsid w:val="7C324D4A"/>
    <w:multiLevelType w:val="hybridMultilevel"/>
    <w:tmpl w:val="ADF8B768"/>
    <w:lvl w:ilvl="0" w:tplc="24F4EEB4">
      <w:start w:val="1"/>
      <w:numFmt w:val="decimal"/>
      <w:lvlText w:val="6.%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0" w15:restartNumberingAfterBreak="0">
    <w:nsid w:val="7C65749A"/>
    <w:multiLevelType w:val="multilevel"/>
    <w:tmpl w:val="07DA6F74"/>
    <w:lvl w:ilvl="0">
      <w:start w:val="4"/>
      <w:numFmt w:val="decimal"/>
      <w:lvlText w:val="%1"/>
      <w:lvlJc w:val="left"/>
      <w:pPr>
        <w:ind w:left="645" w:hanging="645"/>
      </w:pPr>
      <w:rPr>
        <w:rFonts w:cs="Times New Roman"/>
      </w:rPr>
    </w:lvl>
    <w:lvl w:ilvl="1">
      <w:start w:val="6"/>
      <w:numFmt w:val="decimal"/>
      <w:lvlText w:val="%1.%2"/>
      <w:lvlJc w:val="left"/>
      <w:pPr>
        <w:ind w:left="645" w:hanging="645"/>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31" w15:restartNumberingAfterBreak="0">
    <w:nsid w:val="7F5540F8"/>
    <w:multiLevelType w:val="hybridMultilevel"/>
    <w:tmpl w:val="51D820D4"/>
    <w:lvl w:ilvl="0" w:tplc="2CD2EA6E">
      <w:start w:val="1"/>
      <w:numFmt w:val="decimal"/>
      <w:lvlText w:val="9.%1"/>
      <w:lvlJc w:val="left"/>
      <w:pPr>
        <w:ind w:left="126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25"/>
  </w:num>
  <w:num w:numId="2">
    <w:abstractNumId w:val="17"/>
  </w:num>
  <w:num w:numId="3">
    <w:abstractNumId w:val="6"/>
  </w:num>
  <w:num w:numId="4">
    <w:abstractNumId w:val="24"/>
  </w:num>
  <w:num w:numId="5">
    <w:abstractNumId w:val="2"/>
  </w:num>
  <w:num w:numId="6">
    <w:abstractNumId w:val="27"/>
  </w:num>
  <w:num w:numId="7">
    <w:abstractNumId w:val="3"/>
  </w:num>
  <w:num w:numId="8">
    <w:abstractNumId w:val="1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4"/>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6"/>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66"/>
    <w:rsid w:val="0000021F"/>
    <w:rsid w:val="00000458"/>
    <w:rsid w:val="000016A5"/>
    <w:rsid w:val="00002D67"/>
    <w:rsid w:val="00005222"/>
    <w:rsid w:val="00005B9D"/>
    <w:rsid w:val="00006133"/>
    <w:rsid w:val="000068AD"/>
    <w:rsid w:val="000126BF"/>
    <w:rsid w:val="000131F0"/>
    <w:rsid w:val="0001378F"/>
    <w:rsid w:val="00014F06"/>
    <w:rsid w:val="00016F9D"/>
    <w:rsid w:val="00020A5B"/>
    <w:rsid w:val="0002238B"/>
    <w:rsid w:val="00023FFF"/>
    <w:rsid w:val="00024C27"/>
    <w:rsid w:val="00024D4C"/>
    <w:rsid w:val="0002565C"/>
    <w:rsid w:val="000306AD"/>
    <w:rsid w:val="00030C5B"/>
    <w:rsid w:val="00033B62"/>
    <w:rsid w:val="00033BE9"/>
    <w:rsid w:val="00034136"/>
    <w:rsid w:val="0003454B"/>
    <w:rsid w:val="00034B4D"/>
    <w:rsid w:val="00034E33"/>
    <w:rsid w:val="000356B6"/>
    <w:rsid w:val="000358CA"/>
    <w:rsid w:val="00036974"/>
    <w:rsid w:val="00037D70"/>
    <w:rsid w:val="00041240"/>
    <w:rsid w:val="00042489"/>
    <w:rsid w:val="00047173"/>
    <w:rsid w:val="0004739A"/>
    <w:rsid w:val="00047A8D"/>
    <w:rsid w:val="00047F16"/>
    <w:rsid w:val="0005246F"/>
    <w:rsid w:val="000538C0"/>
    <w:rsid w:val="0005573D"/>
    <w:rsid w:val="00055A72"/>
    <w:rsid w:val="00055ABC"/>
    <w:rsid w:val="00055BED"/>
    <w:rsid w:val="0005686F"/>
    <w:rsid w:val="0005784A"/>
    <w:rsid w:val="00057C9E"/>
    <w:rsid w:val="00062BC2"/>
    <w:rsid w:val="00064310"/>
    <w:rsid w:val="0006587B"/>
    <w:rsid w:val="000667D2"/>
    <w:rsid w:val="00070FC4"/>
    <w:rsid w:val="00071987"/>
    <w:rsid w:val="0007218A"/>
    <w:rsid w:val="000738C5"/>
    <w:rsid w:val="00074D2F"/>
    <w:rsid w:val="0007520B"/>
    <w:rsid w:val="0007555C"/>
    <w:rsid w:val="00075C1E"/>
    <w:rsid w:val="00077311"/>
    <w:rsid w:val="00077F9D"/>
    <w:rsid w:val="000809AE"/>
    <w:rsid w:val="000846C7"/>
    <w:rsid w:val="00085DA9"/>
    <w:rsid w:val="0008708A"/>
    <w:rsid w:val="0008794A"/>
    <w:rsid w:val="00090E56"/>
    <w:rsid w:val="00092719"/>
    <w:rsid w:val="00092E23"/>
    <w:rsid w:val="00093772"/>
    <w:rsid w:val="000946AB"/>
    <w:rsid w:val="000951C2"/>
    <w:rsid w:val="00095956"/>
    <w:rsid w:val="00095FE3"/>
    <w:rsid w:val="000963C2"/>
    <w:rsid w:val="00096619"/>
    <w:rsid w:val="00096C83"/>
    <w:rsid w:val="00097E77"/>
    <w:rsid w:val="000A25AE"/>
    <w:rsid w:val="000A3642"/>
    <w:rsid w:val="000A36BA"/>
    <w:rsid w:val="000A54D6"/>
    <w:rsid w:val="000A6689"/>
    <w:rsid w:val="000B024D"/>
    <w:rsid w:val="000B20F3"/>
    <w:rsid w:val="000B3B8B"/>
    <w:rsid w:val="000B4828"/>
    <w:rsid w:val="000B74DE"/>
    <w:rsid w:val="000B7751"/>
    <w:rsid w:val="000C07D2"/>
    <w:rsid w:val="000C1287"/>
    <w:rsid w:val="000D0CA3"/>
    <w:rsid w:val="000D0E2B"/>
    <w:rsid w:val="000D17BA"/>
    <w:rsid w:val="000D2346"/>
    <w:rsid w:val="000D32BE"/>
    <w:rsid w:val="000D344B"/>
    <w:rsid w:val="000D3DC8"/>
    <w:rsid w:val="000D4493"/>
    <w:rsid w:val="000D45AF"/>
    <w:rsid w:val="000D5640"/>
    <w:rsid w:val="000D64B7"/>
    <w:rsid w:val="000D6670"/>
    <w:rsid w:val="000D6757"/>
    <w:rsid w:val="000D76C8"/>
    <w:rsid w:val="000D7DB9"/>
    <w:rsid w:val="000E1B66"/>
    <w:rsid w:val="000E230D"/>
    <w:rsid w:val="000E2B53"/>
    <w:rsid w:val="000E2FDD"/>
    <w:rsid w:val="000E3A9F"/>
    <w:rsid w:val="000E49F2"/>
    <w:rsid w:val="000E6452"/>
    <w:rsid w:val="000E6A89"/>
    <w:rsid w:val="000E71CE"/>
    <w:rsid w:val="000E765A"/>
    <w:rsid w:val="000F0DBF"/>
    <w:rsid w:val="000F249A"/>
    <w:rsid w:val="000F2738"/>
    <w:rsid w:val="000F4546"/>
    <w:rsid w:val="000F5E3D"/>
    <w:rsid w:val="000F6728"/>
    <w:rsid w:val="000F707E"/>
    <w:rsid w:val="001036F3"/>
    <w:rsid w:val="00105C56"/>
    <w:rsid w:val="00107596"/>
    <w:rsid w:val="00112F2E"/>
    <w:rsid w:val="00114550"/>
    <w:rsid w:val="001148D1"/>
    <w:rsid w:val="0011692E"/>
    <w:rsid w:val="001206DF"/>
    <w:rsid w:val="00121602"/>
    <w:rsid w:val="001223D7"/>
    <w:rsid w:val="0012336B"/>
    <w:rsid w:val="00123881"/>
    <w:rsid w:val="00124281"/>
    <w:rsid w:val="001250A3"/>
    <w:rsid w:val="001260AB"/>
    <w:rsid w:val="00130EA2"/>
    <w:rsid w:val="00131197"/>
    <w:rsid w:val="00132741"/>
    <w:rsid w:val="00133C7A"/>
    <w:rsid w:val="00135C01"/>
    <w:rsid w:val="001366FF"/>
    <w:rsid w:val="00136A64"/>
    <w:rsid w:val="00137B33"/>
    <w:rsid w:val="00141BC6"/>
    <w:rsid w:val="00142D6D"/>
    <w:rsid w:val="00143AD7"/>
    <w:rsid w:val="00143EBD"/>
    <w:rsid w:val="0014418B"/>
    <w:rsid w:val="001452B6"/>
    <w:rsid w:val="00146089"/>
    <w:rsid w:val="00146657"/>
    <w:rsid w:val="0014683B"/>
    <w:rsid w:val="00146C20"/>
    <w:rsid w:val="0014757D"/>
    <w:rsid w:val="001500D9"/>
    <w:rsid w:val="00150D9C"/>
    <w:rsid w:val="00152955"/>
    <w:rsid w:val="00152DA1"/>
    <w:rsid w:val="001531D7"/>
    <w:rsid w:val="001542F8"/>
    <w:rsid w:val="0015682D"/>
    <w:rsid w:val="001575D7"/>
    <w:rsid w:val="001578B3"/>
    <w:rsid w:val="001605D9"/>
    <w:rsid w:val="00161F6E"/>
    <w:rsid w:val="00162C73"/>
    <w:rsid w:val="001639B7"/>
    <w:rsid w:val="00165932"/>
    <w:rsid w:val="00166C7E"/>
    <w:rsid w:val="0017198C"/>
    <w:rsid w:val="0017341C"/>
    <w:rsid w:val="0017349C"/>
    <w:rsid w:val="00174AF2"/>
    <w:rsid w:val="00174AFE"/>
    <w:rsid w:val="0017524E"/>
    <w:rsid w:val="00176C2C"/>
    <w:rsid w:val="001773B7"/>
    <w:rsid w:val="00180077"/>
    <w:rsid w:val="00182252"/>
    <w:rsid w:val="00182989"/>
    <w:rsid w:val="00182C05"/>
    <w:rsid w:val="001855E1"/>
    <w:rsid w:val="00185ECC"/>
    <w:rsid w:val="001866F9"/>
    <w:rsid w:val="001914CB"/>
    <w:rsid w:val="0019292D"/>
    <w:rsid w:val="00193474"/>
    <w:rsid w:val="0019424F"/>
    <w:rsid w:val="00194D5D"/>
    <w:rsid w:val="0019558B"/>
    <w:rsid w:val="00196F7B"/>
    <w:rsid w:val="001A143B"/>
    <w:rsid w:val="001A1687"/>
    <w:rsid w:val="001A19F7"/>
    <w:rsid w:val="001A3801"/>
    <w:rsid w:val="001A4571"/>
    <w:rsid w:val="001A4B95"/>
    <w:rsid w:val="001A4E24"/>
    <w:rsid w:val="001A6319"/>
    <w:rsid w:val="001B1020"/>
    <w:rsid w:val="001B499E"/>
    <w:rsid w:val="001B510E"/>
    <w:rsid w:val="001B62F4"/>
    <w:rsid w:val="001B6E17"/>
    <w:rsid w:val="001B7E11"/>
    <w:rsid w:val="001C0459"/>
    <w:rsid w:val="001C2E63"/>
    <w:rsid w:val="001C2EF4"/>
    <w:rsid w:val="001C2F3F"/>
    <w:rsid w:val="001C33B0"/>
    <w:rsid w:val="001C4982"/>
    <w:rsid w:val="001C4D12"/>
    <w:rsid w:val="001C5C1C"/>
    <w:rsid w:val="001C5E16"/>
    <w:rsid w:val="001C7422"/>
    <w:rsid w:val="001D01EF"/>
    <w:rsid w:val="001D0FFE"/>
    <w:rsid w:val="001D1CDD"/>
    <w:rsid w:val="001D25DE"/>
    <w:rsid w:val="001D28FE"/>
    <w:rsid w:val="001D3B47"/>
    <w:rsid w:val="001D53F8"/>
    <w:rsid w:val="001D6EF6"/>
    <w:rsid w:val="001D7619"/>
    <w:rsid w:val="001E19FE"/>
    <w:rsid w:val="001E209F"/>
    <w:rsid w:val="001E350D"/>
    <w:rsid w:val="001E5387"/>
    <w:rsid w:val="001E7180"/>
    <w:rsid w:val="001F0C13"/>
    <w:rsid w:val="001F17ED"/>
    <w:rsid w:val="001F2A69"/>
    <w:rsid w:val="001F4931"/>
    <w:rsid w:val="001F6057"/>
    <w:rsid w:val="001F6410"/>
    <w:rsid w:val="001F6B72"/>
    <w:rsid w:val="002003CD"/>
    <w:rsid w:val="00200D0A"/>
    <w:rsid w:val="00201A11"/>
    <w:rsid w:val="00203933"/>
    <w:rsid w:val="00203DB9"/>
    <w:rsid w:val="002066F3"/>
    <w:rsid w:val="00207FCC"/>
    <w:rsid w:val="00210E5E"/>
    <w:rsid w:val="002119CF"/>
    <w:rsid w:val="002120C1"/>
    <w:rsid w:val="00213203"/>
    <w:rsid w:val="002137FD"/>
    <w:rsid w:val="00214991"/>
    <w:rsid w:val="00214BF0"/>
    <w:rsid w:val="002150F4"/>
    <w:rsid w:val="00215358"/>
    <w:rsid w:val="00215CB2"/>
    <w:rsid w:val="00217FC1"/>
    <w:rsid w:val="00220042"/>
    <w:rsid w:val="0022327C"/>
    <w:rsid w:val="00223F5B"/>
    <w:rsid w:val="0022522A"/>
    <w:rsid w:val="0022696B"/>
    <w:rsid w:val="00226FEB"/>
    <w:rsid w:val="0022728C"/>
    <w:rsid w:val="0022751E"/>
    <w:rsid w:val="00227F7C"/>
    <w:rsid w:val="002301E9"/>
    <w:rsid w:val="0023153B"/>
    <w:rsid w:val="00231C3D"/>
    <w:rsid w:val="00233688"/>
    <w:rsid w:val="002336C3"/>
    <w:rsid w:val="00234423"/>
    <w:rsid w:val="00235D74"/>
    <w:rsid w:val="00236144"/>
    <w:rsid w:val="00236281"/>
    <w:rsid w:val="002376FB"/>
    <w:rsid w:val="00240EC6"/>
    <w:rsid w:val="00242395"/>
    <w:rsid w:val="002427AE"/>
    <w:rsid w:val="00244AF3"/>
    <w:rsid w:val="002450D8"/>
    <w:rsid w:val="002453B5"/>
    <w:rsid w:val="0024576C"/>
    <w:rsid w:val="00246463"/>
    <w:rsid w:val="002465EC"/>
    <w:rsid w:val="00246D78"/>
    <w:rsid w:val="002508FC"/>
    <w:rsid w:val="00250D96"/>
    <w:rsid w:val="00251D09"/>
    <w:rsid w:val="00253BF6"/>
    <w:rsid w:val="002557C9"/>
    <w:rsid w:val="00256EC5"/>
    <w:rsid w:val="002605B8"/>
    <w:rsid w:val="00260A1D"/>
    <w:rsid w:val="00261307"/>
    <w:rsid w:val="002637F7"/>
    <w:rsid w:val="00264B12"/>
    <w:rsid w:val="00267343"/>
    <w:rsid w:val="00270032"/>
    <w:rsid w:val="00272EE5"/>
    <w:rsid w:val="00272F5C"/>
    <w:rsid w:val="00273252"/>
    <w:rsid w:val="002737A5"/>
    <w:rsid w:val="002742BE"/>
    <w:rsid w:val="00274E01"/>
    <w:rsid w:val="0027564C"/>
    <w:rsid w:val="00275AAC"/>
    <w:rsid w:val="00276ADA"/>
    <w:rsid w:val="00276E2D"/>
    <w:rsid w:val="00280784"/>
    <w:rsid w:val="002817E5"/>
    <w:rsid w:val="002822DD"/>
    <w:rsid w:val="0028384F"/>
    <w:rsid w:val="00283A2E"/>
    <w:rsid w:val="002844A2"/>
    <w:rsid w:val="0028488B"/>
    <w:rsid w:val="00284F48"/>
    <w:rsid w:val="00285197"/>
    <w:rsid w:val="00285882"/>
    <w:rsid w:val="00286058"/>
    <w:rsid w:val="00286AC3"/>
    <w:rsid w:val="00287D73"/>
    <w:rsid w:val="00290AA2"/>
    <w:rsid w:val="002917A0"/>
    <w:rsid w:val="00293C37"/>
    <w:rsid w:val="00294F6B"/>
    <w:rsid w:val="002A053C"/>
    <w:rsid w:val="002A0A99"/>
    <w:rsid w:val="002A0E8D"/>
    <w:rsid w:val="002A2BB8"/>
    <w:rsid w:val="002A2D62"/>
    <w:rsid w:val="002A32CD"/>
    <w:rsid w:val="002A5C2E"/>
    <w:rsid w:val="002A5D21"/>
    <w:rsid w:val="002A7551"/>
    <w:rsid w:val="002B021D"/>
    <w:rsid w:val="002B11DA"/>
    <w:rsid w:val="002B20DD"/>
    <w:rsid w:val="002B3D08"/>
    <w:rsid w:val="002B4571"/>
    <w:rsid w:val="002B63AE"/>
    <w:rsid w:val="002B7751"/>
    <w:rsid w:val="002C34CE"/>
    <w:rsid w:val="002C583E"/>
    <w:rsid w:val="002D2B76"/>
    <w:rsid w:val="002D2C35"/>
    <w:rsid w:val="002D5E8F"/>
    <w:rsid w:val="002D5FCD"/>
    <w:rsid w:val="002D7199"/>
    <w:rsid w:val="002D7602"/>
    <w:rsid w:val="002E0A93"/>
    <w:rsid w:val="002E2317"/>
    <w:rsid w:val="002E32BC"/>
    <w:rsid w:val="002E43B7"/>
    <w:rsid w:val="002E71B4"/>
    <w:rsid w:val="002F0B20"/>
    <w:rsid w:val="002F36D3"/>
    <w:rsid w:val="002F6909"/>
    <w:rsid w:val="00301AF2"/>
    <w:rsid w:val="00303357"/>
    <w:rsid w:val="003034C6"/>
    <w:rsid w:val="0030360A"/>
    <w:rsid w:val="003036F0"/>
    <w:rsid w:val="003038D5"/>
    <w:rsid w:val="00303A9F"/>
    <w:rsid w:val="003054E4"/>
    <w:rsid w:val="00306BEB"/>
    <w:rsid w:val="003075D8"/>
    <w:rsid w:val="00312333"/>
    <w:rsid w:val="003125D4"/>
    <w:rsid w:val="003126B4"/>
    <w:rsid w:val="00312F0C"/>
    <w:rsid w:val="00312F25"/>
    <w:rsid w:val="0031390F"/>
    <w:rsid w:val="00313AE6"/>
    <w:rsid w:val="0031599A"/>
    <w:rsid w:val="00315B6A"/>
    <w:rsid w:val="00320477"/>
    <w:rsid w:val="00320A3C"/>
    <w:rsid w:val="00320E83"/>
    <w:rsid w:val="00321B0B"/>
    <w:rsid w:val="0032292A"/>
    <w:rsid w:val="003238F2"/>
    <w:rsid w:val="0032460C"/>
    <w:rsid w:val="003268E2"/>
    <w:rsid w:val="00326C07"/>
    <w:rsid w:val="00326EE4"/>
    <w:rsid w:val="00326F75"/>
    <w:rsid w:val="00331A43"/>
    <w:rsid w:val="00333F1F"/>
    <w:rsid w:val="00334A7C"/>
    <w:rsid w:val="00334DA8"/>
    <w:rsid w:val="0033514C"/>
    <w:rsid w:val="0033583C"/>
    <w:rsid w:val="003367DA"/>
    <w:rsid w:val="00337294"/>
    <w:rsid w:val="00337EF6"/>
    <w:rsid w:val="00341854"/>
    <w:rsid w:val="00341883"/>
    <w:rsid w:val="0034293C"/>
    <w:rsid w:val="00342EB3"/>
    <w:rsid w:val="003435E7"/>
    <w:rsid w:val="00344A54"/>
    <w:rsid w:val="003474AD"/>
    <w:rsid w:val="00347665"/>
    <w:rsid w:val="00347841"/>
    <w:rsid w:val="0035286E"/>
    <w:rsid w:val="003530AF"/>
    <w:rsid w:val="0035528F"/>
    <w:rsid w:val="0035616E"/>
    <w:rsid w:val="00356917"/>
    <w:rsid w:val="00356B55"/>
    <w:rsid w:val="00360290"/>
    <w:rsid w:val="003604A4"/>
    <w:rsid w:val="003604AC"/>
    <w:rsid w:val="00360E11"/>
    <w:rsid w:val="00360EB6"/>
    <w:rsid w:val="00362BC5"/>
    <w:rsid w:val="00363B44"/>
    <w:rsid w:val="00363C6B"/>
    <w:rsid w:val="00364335"/>
    <w:rsid w:val="00365635"/>
    <w:rsid w:val="0037192E"/>
    <w:rsid w:val="00371F91"/>
    <w:rsid w:val="00373566"/>
    <w:rsid w:val="00373689"/>
    <w:rsid w:val="00375271"/>
    <w:rsid w:val="00376FE4"/>
    <w:rsid w:val="00377A48"/>
    <w:rsid w:val="00377C58"/>
    <w:rsid w:val="00380F6B"/>
    <w:rsid w:val="003828EB"/>
    <w:rsid w:val="0038312C"/>
    <w:rsid w:val="003852D5"/>
    <w:rsid w:val="00387C71"/>
    <w:rsid w:val="0039030A"/>
    <w:rsid w:val="003904A9"/>
    <w:rsid w:val="003925C6"/>
    <w:rsid w:val="00392F8B"/>
    <w:rsid w:val="00392FE4"/>
    <w:rsid w:val="00393C0E"/>
    <w:rsid w:val="00394BFA"/>
    <w:rsid w:val="00394C79"/>
    <w:rsid w:val="003955C9"/>
    <w:rsid w:val="00395719"/>
    <w:rsid w:val="00396B74"/>
    <w:rsid w:val="003977EF"/>
    <w:rsid w:val="003A1398"/>
    <w:rsid w:val="003A383F"/>
    <w:rsid w:val="003A3975"/>
    <w:rsid w:val="003A5815"/>
    <w:rsid w:val="003A643C"/>
    <w:rsid w:val="003A6490"/>
    <w:rsid w:val="003A7A27"/>
    <w:rsid w:val="003B00BA"/>
    <w:rsid w:val="003B03DE"/>
    <w:rsid w:val="003B1BF1"/>
    <w:rsid w:val="003B23EF"/>
    <w:rsid w:val="003B55B6"/>
    <w:rsid w:val="003B5B2D"/>
    <w:rsid w:val="003B5E72"/>
    <w:rsid w:val="003B617C"/>
    <w:rsid w:val="003B7034"/>
    <w:rsid w:val="003C08C5"/>
    <w:rsid w:val="003C15DB"/>
    <w:rsid w:val="003C7343"/>
    <w:rsid w:val="003C7AB1"/>
    <w:rsid w:val="003C7B6F"/>
    <w:rsid w:val="003D3726"/>
    <w:rsid w:val="003D424B"/>
    <w:rsid w:val="003D4643"/>
    <w:rsid w:val="003D4F02"/>
    <w:rsid w:val="003D544F"/>
    <w:rsid w:val="003D613A"/>
    <w:rsid w:val="003D6437"/>
    <w:rsid w:val="003D6467"/>
    <w:rsid w:val="003D6630"/>
    <w:rsid w:val="003D6C0D"/>
    <w:rsid w:val="003D6DF4"/>
    <w:rsid w:val="003E3FFA"/>
    <w:rsid w:val="003E46CA"/>
    <w:rsid w:val="003E5D56"/>
    <w:rsid w:val="003E70A5"/>
    <w:rsid w:val="003F18CD"/>
    <w:rsid w:val="003F22DC"/>
    <w:rsid w:val="003F343D"/>
    <w:rsid w:val="003F607D"/>
    <w:rsid w:val="003F7B39"/>
    <w:rsid w:val="003F7F03"/>
    <w:rsid w:val="00400600"/>
    <w:rsid w:val="00400B67"/>
    <w:rsid w:val="004012D4"/>
    <w:rsid w:val="0040246A"/>
    <w:rsid w:val="00402CEC"/>
    <w:rsid w:val="00402DEA"/>
    <w:rsid w:val="004037E5"/>
    <w:rsid w:val="004040B0"/>
    <w:rsid w:val="00404CA3"/>
    <w:rsid w:val="00407B6C"/>
    <w:rsid w:val="00410AE8"/>
    <w:rsid w:val="00411661"/>
    <w:rsid w:val="00411A64"/>
    <w:rsid w:val="004129B0"/>
    <w:rsid w:val="00412CB5"/>
    <w:rsid w:val="00412CD2"/>
    <w:rsid w:val="00412E08"/>
    <w:rsid w:val="00414E2D"/>
    <w:rsid w:val="0041523F"/>
    <w:rsid w:val="00415992"/>
    <w:rsid w:val="00415FA8"/>
    <w:rsid w:val="004169EC"/>
    <w:rsid w:val="00416B0C"/>
    <w:rsid w:val="0042148A"/>
    <w:rsid w:val="00422BC4"/>
    <w:rsid w:val="004237EE"/>
    <w:rsid w:val="004257D7"/>
    <w:rsid w:val="00426048"/>
    <w:rsid w:val="004274A1"/>
    <w:rsid w:val="004334C0"/>
    <w:rsid w:val="0043414B"/>
    <w:rsid w:val="00435425"/>
    <w:rsid w:val="004360B5"/>
    <w:rsid w:val="00437E83"/>
    <w:rsid w:val="0044073A"/>
    <w:rsid w:val="00441746"/>
    <w:rsid w:val="00442268"/>
    <w:rsid w:val="00444C53"/>
    <w:rsid w:val="0044748C"/>
    <w:rsid w:val="0045135E"/>
    <w:rsid w:val="00451FBB"/>
    <w:rsid w:val="00453BA2"/>
    <w:rsid w:val="00454EC0"/>
    <w:rsid w:val="004550CB"/>
    <w:rsid w:val="00455BE5"/>
    <w:rsid w:val="004562E2"/>
    <w:rsid w:val="00456A4D"/>
    <w:rsid w:val="004571B0"/>
    <w:rsid w:val="00460483"/>
    <w:rsid w:val="00463FEF"/>
    <w:rsid w:val="00464526"/>
    <w:rsid w:val="00464BB0"/>
    <w:rsid w:val="00464BC8"/>
    <w:rsid w:val="0046525C"/>
    <w:rsid w:val="00465A61"/>
    <w:rsid w:val="004660B1"/>
    <w:rsid w:val="00466D9C"/>
    <w:rsid w:val="00471E40"/>
    <w:rsid w:val="00473674"/>
    <w:rsid w:val="004738AB"/>
    <w:rsid w:val="00473E9C"/>
    <w:rsid w:val="004741BF"/>
    <w:rsid w:val="00474399"/>
    <w:rsid w:val="00476FCB"/>
    <w:rsid w:val="00477A78"/>
    <w:rsid w:val="0048103F"/>
    <w:rsid w:val="00482853"/>
    <w:rsid w:val="004842AD"/>
    <w:rsid w:val="00490045"/>
    <w:rsid w:val="0049010F"/>
    <w:rsid w:val="00491918"/>
    <w:rsid w:val="00492613"/>
    <w:rsid w:val="00492B5D"/>
    <w:rsid w:val="00492D48"/>
    <w:rsid w:val="00492E2A"/>
    <w:rsid w:val="0049377B"/>
    <w:rsid w:val="00495ED2"/>
    <w:rsid w:val="00496042"/>
    <w:rsid w:val="00496B11"/>
    <w:rsid w:val="00496CE1"/>
    <w:rsid w:val="00497B4B"/>
    <w:rsid w:val="004A1672"/>
    <w:rsid w:val="004A2406"/>
    <w:rsid w:val="004A3FD0"/>
    <w:rsid w:val="004A42EB"/>
    <w:rsid w:val="004A4710"/>
    <w:rsid w:val="004A4735"/>
    <w:rsid w:val="004A531E"/>
    <w:rsid w:val="004A66BD"/>
    <w:rsid w:val="004A6C03"/>
    <w:rsid w:val="004A6C86"/>
    <w:rsid w:val="004A78F5"/>
    <w:rsid w:val="004A7D64"/>
    <w:rsid w:val="004B04C6"/>
    <w:rsid w:val="004B089C"/>
    <w:rsid w:val="004B15AA"/>
    <w:rsid w:val="004B23A7"/>
    <w:rsid w:val="004B2AFF"/>
    <w:rsid w:val="004B2BAC"/>
    <w:rsid w:val="004B2D18"/>
    <w:rsid w:val="004B3755"/>
    <w:rsid w:val="004B4FFD"/>
    <w:rsid w:val="004B5180"/>
    <w:rsid w:val="004B53E6"/>
    <w:rsid w:val="004B59DB"/>
    <w:rsid w:val="004B63C1"/>
    <w:rsid w:val="004B67CC"/>
    <w:rsid w:val="004B6E08"/>
    <w:rsid w:val="004C26F8"/>
    <w:rsid w:val="004C2823"/>
    <w:rsid w:val="004C465F"/>
    <w:rsid w:val="004C56E1"/>
    <w:rsid w:val="004C6D0F"/>
    <w:rsid w:val="004D06C6"/>
    <w:rsid w:val="004D18B5"/>
    <w:rsid w:val="004D2C48"/>
    <w:rsid w:val="004D5375"/>
    <w:rsid w:val="004D53F0"/>
    <w:rsid w:val="004D6022"/>
    <w:rsid w:val="004E1C5E"/>
    <w:rsid w:val="004E560F"/>
    <w:rsid w:val="004E704A"/>
    <w:rsid w:val="004F0619"/>
    <w:rsid w:val="004F1998"/>
    <w:rsid w:val="004F370E"/>
    <w:rsid w:val="004F4677"/>
    <w:rsid w:val="004F485A"/>
    <w:rsid w:val="004F5024"/>
    <w:rsid w:val="00501355"/>
    <w:rsid w:val="00502BD0"/>
    <w:rsid w:val="005038B3"/>
    <w:rsid w:val="005048C8"/>
    <w:rsid w:val="00505FF4"/>
    <w:rsid w:val="00507200"/>
    <w:rsid w:val="005106F9"/>
    <w:rsid w:val="00511041"/>
    <w:rsid w:val="00513402"/>
    <w:rsid w:val="00513AF5"/>
    <w:rsid w:val="0051486D"/>
    <w:rsid w:val="005165CB"/>
    <w:rsid w:val="005169B1"/>
    <w:rsid w:val="0051740F"/>
    <w:rsid w:val="00517770"/>
    <w:rsid w:val="00520918"/>
    <w:rsid w:val="00524C87"/>
    <w:rsid w:val="00525194"/>
    <w:rsid w:val="00526C59"/>
    <w:rsid w:val="0053045E"/>
    <w:rsid w:val="00532D0A"/>
    <w:rsid w:val="00533217"/>
    <w:rsid w:val="00534F06"/>
    <w:rsid w:val="0053671A"/>
    <w:rsid w:val="005371FB"/>
    <w:rsid w:val="0054248C"/>
    <w:rsid w:val="005427B3"/>
    <w:rsid w:val="005432CD"/>
    <w:rsid w:val="00543661"/>
    <w:rsid w:val="00543666"/>
    <w:rsid w:val="00543A3E"/>
    <w:rsid w:val="00544100"/>
    <w:rsid w:val="00544CFC"/>
    <w:rsid w:val="00546E50"/>
    <w:rsid w:val="00546F87"/>
    <w:rsid w:val="0054776E"/>
    <w:rsid w:val="00552B01"/>
    <w:rsid w:val="005530BA"/>
    <w:rsid w:val="00553377"/>
    <w:rsid w:val="00556F7E"/>
    <w:rsid w:val="0055720F"/>
    <w:rsid w:val="00560A41"/>
    <w:rsid w:val="00560CD5"/>
    <w:rsid w:val="00564717"/>
    <w:rsid w:val="0056784D"/>
    <w:rsid w:val="00570A17"/>
    <w:rsid w:val="00571118"/>
    <w:rsid w:val="00571BEF"/>
    <w:rsid w:val="00572431"/>
    <w:rsid w:val="0057284A"/>
    <w:rsid w:val="005729E8"/>
    <w:rsid w:val="00574E3A"/>
    <w:rsid w:val="00575543"/>
    <w:rsid w:val="00576148"/>
    <w:rsid w:val="00576315"/>
    <w:rsid w:val="00577C80"/>
    <w:rsid w:val="00581B73"/>
    <w:rsid w:val="0058223D"/>
    <w:rsid w:val="00582B72"/>
    <w:rsid w:val="00582D91"/>
    <w:rsid w:val="00583073"/>
    <w:rsid w:val="00583194"/>
    <w:rsid w:val="00583367"/>
    <w:rsid w:val="005846CF"/>
    <w:rsid w:val="005855F9"/>
    <w:rsid w:val="00585B53"/>
    <w:rsid w:val="00586215"/>
    <w:rsid w:val="005864BA"/>
    <w:rsid w:val="00586ED8"/>
    <w:rsid w:val="00590F4B"/>
    <w:rsid w:val="005929CD"/>
    <w:rsid w:val="005936FF"/>
    <w:rsid w:val="00593800"/>
    <w:rsid w:val="00593CA6"/>
    <w:rsid w:val="0059541C"/>
    <w:rsid w:val="005967AF"/>
    <w:rsid w:val="0059681D"/>
    <w:rsid w:val="00597F52"/>
    <w:rsid w:val="005A1890"/>
    <w:rsid w:val="005A1938"/>
    <w:rsid w:val="005A36F6"/>
    <w:rsid w:val="005A54FF"/>
    <w:rsid w:val="005A76F3"/>
    <w:rsid w:val="005A7888"/>
    <w:rsid w:val="005A7898"/>
    <w:rsid w:val="005B1EF4"/>
    <w:rsid w:val="005B289E"/>
    <w:rsid w:val="005B3409"/>
    <w:rsid w:val="005B34CA"/>
    <w:rsid w:val="005B4814"/>
    <w:rsid w:val="005B4CAD"/>
    <w:rsid w:val="005C0880"/>
    <w:rsid w:val="005C11FB"/>
    <w:rsid w:val="005C2878"/>
    <w:rsid w:val="005C2E1C"/>
    <w:rsid w:val="005C32FC"/>
    <w:rsid w:val="005C4BCD"/>
    <w:rsid w:val="005C4E0A"/>
    <w:rsid w:val="005C58E2"/>
    <w:rsid w:val="005C5E98"/>
    <w:rsid w:val="005C6304"/>
    <w:rsid w:val="005C6887"/>
    <w:rsid w:val="005D08C5"/>
    <w:rsid w:val="005D1199"/>
    <w:rsid w:val="005D2A73"/>
    <w:rsid w:val="005D343C"/>
    <w:rsid w:val="005D3EAD"/>
    <w:rsid w:val="005D670E"/>
    <w:rsid w:val="005E2188"/>
    <w:rsid w:val="005E2193"/>
    <w:rsid w:val="005E4F2B"/>
    <w:rsid w:val="005F0693"/>
    <w:rsid w:val="005F1143"/>
    <w:rsid w:val="005F13C4"/>
    <w:rsid w:val="005F1DFB"/>
    <w:rsid w:val="005F214D"/>
    <w:rsid w:val="005F24EF"/>
    <w:rsid w:val="005F36F5"/>
    <w:rsid w:val="005F39EF"/>
    <w:rsid w:val="005F4BF8"/>
    <w:rsid w:val="005F65D5"/>
    <w:rsid w:val="005F6D45"/>
    <w:rsid w:val="005F7196"/>
    <w:rsid w:val="0060073E"/>
    <w:rsid w:val="00600B2B"/>
    <w:rsid w:val="00601D8B"/>
    <w:rsid w:val="00603BDE"/>
    <w:rsid w:val="006052D6"/>
    <w:rsid w:val="006054BE"/>
    <w:rsid w:val="00606BC7"/>
    <w:rsid w:val="00606CA3"/>
    <w:rsid w:val="00610405"/>
    <w:rsid w:val="00610518"/>
    <w:rsid w:val="00610912"/>
    <w:rsid w:val="00610A9B"/>
    <w:rsid w:val="00610E17"/>
    <w:rsid w:val="006111FB"/>
    <w:rsid w:val="0061179E"/>
    <w:rsid w:val="00611F36"/>
    <w:rsid w:val="00613897"/>
    <w:rsid w:val="00613A89"/>
    <w:rsid w:val="00614F28"/>
    <w:rsid w:val="00614F9E"/>
    <w:rsid w:val="00617865"/>
    <w:rsid w:val="006208F6"/>
    <w:rsid w:val="00620B95"/>
    <w:rsid w:val="00621369"/>
    <w:rsid w:val="006226A7"/>
    <w:rsid w:val="006236B9"/>
    <w:rsid w:val="00624DC2"/>
    <w:rsid w:val="0062537D"/>
    <w:rsid w:val="00625B4A"/>
    <w:rsid w:val="00625ED2"/>
    <w:rsid w:val="00627571"/>
    <w:rsid w:val="006328F5"/>
    <w:rsid w:val="00632F97"/>
    <w:rsid w:val="00634883"/>
    <w:rsid w:val="0063561B"/>
    <w:rsid w:val="00636042"/>
    <w:rsid w:val="006372D6"/>
    <w:rsid w:val="00637723"/>
    <w:rsid w:val="006377F2"/>
    <w:rsid w:val="006378AF"/>
    <w:rsid w:val="00640314"/>
    <w:rsid w:val="00641DF3"/>
    <w:rsid w:val="00645969"/>
    <w:rsid w:val="00646A15"/>
    <w:rsid w:val="00646B81"/>
    <w:rsid w:val="00646CD0"/>
    <w:rsid w:val="006477A1"/>
    <w:rsid w:val="006501B2"/>
    <w:rsid w:val="00650238"/>
    <w:rsid w:val="00655A59"/>
    <w:rsid w:val="00655B25"/>
    <w:rsid w:val="00655F19"/>
    <w:rsid w:val="006617D9"/>
    <w:rsid w:val="006620EF"/>
    <w:rsid w:val="00662C30"/>
    <w:rsid w:val="00664341"/>
    <w:rsid w:val="00665BA7"/>
    <w:rsid w:val="006666A9"/>
    <w:rsid w:val="00667BC4"/>
    <w:rsid w:val="00670284"/>
    <w:rsid w:val="0067131B"/>
    <w:rsid w:val="0067160B"/>
    <w:rsid w:val="00673B4A"/>
    <w:rsid w:val="00673B55"/>
    <w:rsid w:val="006815B5"/>
    <w:rsid w:val="0068253B"/>
    <w:rsid w:val="00682A2B"/>
    <w:rsid w:val="0068463D"/>
    <w:rsid w:val="00684B53"/>
    <w:rsid w:val="006859B7"/>
    <w:rsid w:val="00685FA8"/>
    <w:rsid w:val="0068725E"/>
    <w:rsid w:val="006915A4"/>
    <w:rsid w:val="006922AF"/>
    <w:rsid w:val="00693ED9"/>
    <w:rsid w:val="006942FD"/>
    <w:rsid w:val="00694370"/>
    <w:rsid w:val="00695761"/>
    <w:rsid w:val="00696837"/>
    <w:rsid w:val="006A02A1"/>
    <w:rsid w:val="006A07D8"/>
    <w:rsid w:val="006A0D70"/>
    <w:rsid w:val="006A1596"/>
    <w:rsid w:val="006A21B4"/>
    <w:rsid w:val="006A291D"/>
    <w:rsid w:val="006A38C1"/>
    <w:rsid w:val="006A494E"/>
    <w:rsid w:val="006A4A49"/>
    <w:rsid w:val="006B0857"/>
    <w:rsid w:val="006B44C5"/>
    <w:rsid w:val="006B61A7"/>
    <w:rsid w:val="006B61C9"/>
    <w:rsid w:val="006B70AA"/>
    <w:rsid w:val="006C06BB"/>
    <w:rsid w:val="006C296C"/>
    <w:rsid w:val="006C2C76"/>
    <w:rsid w:val="006C3736"/>
    <w:rsid w:val="006C7B45"/>
    <w:rsid w:val="006D0182"/>
    <w:rsid w:val="006D02FC"/>
    <w:rsid w:val="006D045A"/>
    <w:rsid w:val="006D04C5"/>
    <w:rsid w:val="006D35BB"/>
    <w:rsid w:val="006D4807"/>
    <w:rsid w:val="006D6107"/>
    <w:rsid w:val="006D62DA"/>
    <w:rsid w:val="006E1628"/>
    <w:rsid w:val="006E1648"/>
    <w:rsid w:val="006E20D2"/>
    <w:rsid w:val="006E241F"/>
    <w:rsid w:val="006E2C59"/>
    <w:rsid w:val="006E3176"/>
    <w:rsid w:val="006E404D"/>
    <w:rsid w:val="006E763F"/>
    <w:rsid w:val="006E7C2F"/>
    <w:rsid w:val="006E7F7F"/>
    <w:rsid w:val="006F0033"/>
    <w:rsid w:val="006F1255"/>
    <w:rsid w:val="006F25C9"/>
    <w:rsid w:val="006F2C90"/>
    <w:rsid w:val="006F452F"/>
    <w:rsid w:val="006F46B0"/>
    <w:rsid w:val="006F4DE7"/>
    <w:rsid w:val="006F4F59"/>
    <w:rsid w:val="006F6024"/>
    <w:rsid w:val="006F6C05"/>
    <w:rsid w:val="006F71E5"/>
    <w:rsid w:val="00700F94"/>
    <w:rsid w:val="00701884"/>
    <w:rsid w:val="007021D8"/>
    <w:rsid w:val="00702381"/>
    <w:rsid w:val="00702F76"/>
    <w:rsid w:val="00703083"/>
    <w:rsid w:val="007036BE"/>
    <w:rsid w:val="00704EB5"/>
    <w:rsid w:val="0070735A"/>
    <w:rsid w:val="00711003"/>
    <w:rsid w:val="00711EF4"/>
    <w:rsid w:val="00712B23"/>
    <w:rsid w:val="0071385B"/>
    <w:rsid w:val="0071498F"/>
    <w:rsid w:val="00716A44"/>
    <w:rsid w:val="0071796A"/>
    <w:rsid w:val="00717B9F"/>
    <w:rsid w:val="00721018"/>
    <w:rsid w:val="00721CAE"/>
    <w:rsid w:val="0072203A"/>
    <w:rsid w:val="0072268E"/>
    <w:rsid w:val="00723F96"/>
    <w:rsid w:val="00724532"/>
    <w:rsid w:val="007251D1"/>
    <w:rsid w:val="00725708"/>
    <w:rsid w:val="00726878"/>
    <w:rsid w:val="00726CE6"/>
    <w:rsid w:val="00726FE1"/>
    <w:rsid w:val="0072745A"/>
    <w:rsid w:val="00727BCF"/>
    <w:rsid w:val="00731690"/>
    <w:rsid w:val="00732509"/>
    <w:rsid w:val="00734269"/>
    <w:rsid w:val="0073446B"/>
    <w:rsid w:val="007344D5"/>
    <w:rsid w:val="00735B86"/>
    <w:rsid w:val="00736821"/>
    <w:rsid w:val="00741F36"/>
    <w:rsid w:val="00743FE0"/>
    <w:rsid w:val="00745EED"/>
    <w:rsid w:val="0074621C"/>
    <w:rsid w:val="007467CE"/>
    <w:rsid w:val="00750341"/>
    <w:rsid w:val="0075046C"/>
    <w:rsid w:val="007516D8"/>
    <w:rsid w:val="00752E6A"/>
    <w:rsid w:val="00754758"/>
    <w:rsid w:val="00755063"/>
    <w:rsid w:val="0075569A"/>
    <w:rsid w:val="00756B1C"/>
    <w:rsid w:val="00757015"/>
    <w:rsid w:val="0076538E"/>
    <w:rsid w:val="00765FF0"/>
    <w:rsid w:val="00766352"/>
    <w:rsid w:val="0076683D"/>
    <w:rsid w:val="00770EE3"/>
    <w:rsid w:val="00770FC3"/>
    <w:rsid w:val="00771200"/>
    <w:rsid w:val="00774120"/>
    <w:rsid w:val="00774F7A"/>
    <w:rsid w:val="00777B34"/>
    <w:rsid w:val="00777F97"/>
    <w:rsid w:val="00781B17"/>
    <w:rsid w:val="00782441"/>
    <w:rsid w:val="0078250C"/>
    <w:rsid w:val="00782556"/>
    <w:rsid w:val="00782BA2"/>
    <w:rsid w:val="00782F40"/>
    <w:rsid w:val="00783127"/>
    <w:rsid w:val="00783784"/>
    <w:rsid w:val="00786768"/>
    <w:rsid w:val="00786993"/>
    <w:rsid w:val="007877D4"/>
    <w:rsid w:val="007900F8"/>
    <w:rsid w:val="00791D30"/>
    <w:rsid w:val="0079594D"/>
    <w:rsid w:val="0079619A"/>
    <w:rsid w:val="007968A5"/>
    <w:rsid w:val="00797F9C"/>
    <w:rsid w:val="007A06A4"/>
    <w:rsid w:val="007A1AEE"/>
    <w:rsid w:val="007A1FF8"/>
    <w:rsid w:val="007A44D3"/>
    <w:rsid w:val="007A4C16"/>
    <w:rsid w:val="007A6F69"/>
    <w:rsid w:val="007B0CF9"/>
    <w:rsid w:val="007B136D"/>
    <w:rsid w:val="007B1B9D"/>
    <w:rsid w:val="007B1F38"/>
    <w:rsid w:val="007B426D"/>
    <w:rsid w:val="007B501A"/>
    <w:rsid w:val="007B51B6"/>
    <w:rsid w:val="007B6297"/>
    <w:rsid w:val="007B67B0"/>
    <w:rsid w:val="007B6941"/>
    <w:rsid w:val="007C14A2"/>
    <w:rsid w:val="007C5C3C"/>
    <w:rsid w:val="007C5F07"/>
    <w:rsid w:val="007C73AA"/>
    <w:rsid w:val="007C7602"/>
    <w:rsid w:val="007C7A31"/>
    <w:rsid w:val="007C7E33"/>
    <w:rsid w:val="007D04ED"/>
    <w:rsid w:val="007D04F5"/>
    <w:rsid w:val="007D054C"/>
    <w:rsid w:val="007D0763"/>
    <w:rsid w:val="007D0D24"/>
    <w:rsid w:val="007D22CE"/>
    <w:rsid w:val="007D368A"/>
    <w:rsid w:val="007D3B89"/>
    <w:rsid w:val="007D5583"/>
    <w:rsid w:val="007D6732"/>
    <w:rsid w:val="007D697F"/>
    <w:rsid w:val="007D6B58"/>
    <w:rsid w:val="007D6B69"/>
    <w:rsid w:val="007D7B7D"/>
    <w:rsid w:val="007E2064"/>
    <w:rsid w:val="007E24C3"/>
    <w:rsid w:val="007E2A88"/>
    <w:rsid w:val="007E30D2"/>
    <w:rsid w:val="007E7B3B"/>
    <w:rsid w:val="007F0525"/>
    <w:rsid w:val="007F0C28"/>
    <w:rsid w:val="007F1006"/>
    <w:rsid w:val="007F11EE"/>
    <w:rsid w:val="007F186F"/>
    <w:rsid w:val="007F5CF4"/>
    <w:rsid w:val="00800D00"/>
    <w:rsid w:val="008029C8"/>
    <w:rsid w:val="00804049"/>
    <w:rsid w:val="00805A0D"/>
    <w:rsid w:val="00805A65"/>
    <w:rsid w:val="00805C79"/>
    <w:rsid w:val="00810268"/>
    <w:rsid w:val="00811F6A"/>
    <w:rsid w:val="0081333D"/>
    <w:rsid w:val="008139C6"/>
    <w:rsid w:val="00813D64"/>
    <w:rsid w:val="00815830"/>
    <w:rsid w:val="00816301"/>
    <w:rsid w:val="00817787"/>
    <w:rsid w:val="0082002F"/>
    <w:rsid w:val="008201A2"/>
    <w:rsid w:val="008202A5"/>
    <w:rsid w:val="0082108E"/>
    <w:rsid w:val="0082286C"/>
    <w:rsid w:val="00824D70"/>
    <w:rsid w:val="00824F73"/>
    <w:rsid w:val="00825A49"/>
    <w:rsid w:val="008341B7"/>
    <w:rsid w:val="008346DF"/>
    <w:rsid w:val="00834804"/>
    <w:rsid w:val="00836BD1"/>
    <w:rsid w:val="00836DBC"/>
    <w:rsid w:val="00840735"/>
    <w:rsid w:val="00841FCB"/>
    <w:rsid w:val="00842802"/>
    <w:rsid w:val="00842850"/>
    <w:rsid w:val="00842875"/>
    <w:rsid w:val="008429BF"/>
    <w:rsid w:val="00843E01"/>
    <w:rsid w:val="00844D1E"/>
    <w:rsid w:val="00844D4F"/>
    <w:rsid w:val="00844F3A"/>
    <w:rsid w:val="00845340"/>
    <w:rsid w:val="00847C01"/>
    <w:rsid w:val="00847CA7"/>
    <w:rsid w:val="008503A8"/>
    <w:rsid w:val="008505C2"/>
    <w:rsid w:val="008517F8"/>
    <w:rsid w:val="00853F1B"/>
    <w:rsid w:val="00853FA8"/>
    <w:rsid w:val="00854010"/>
    <w:rsid w:val="0085547D"/>
    <w:rsid w:val="00856431"/>
    <w:rsid w:val="00856B36"/>
    <w:rsid w:val="008574F4"/>
    <w:rsid w:val="00860775"/>
    <w:rsid w:val="00860E26"/>
    <w:rsid w:val="00862536"/>
    <w:rsid w:val="00862884"/>
    <w:rsid w:val="0086481A"/>
    <w:rsid w:val="0086552D"/>
    <w:rsid w:val="00872179"/>
    <w:rsid w:val="00872796"/>
    <w:rsid w:val="008728B4"/>
    <w:rsid w:val="00872BB2"/>
    <w:rsid w:val="00875E04"/>
    <w:rsid w:val="00877EAB"/>
    <w:rsid w:val="00883202"/>
    <w:rsid w:val="00884B54"/>
    <w:rsid w:val="0088510C"/>
    <w:rsid w:val="008863D3"/>
    <w:rsid w:val="00886A4B"/>
    <w:rsid w:val="00886BBE"/>
    <w:rsid w:val="008903E7"/>
    <w:rsid w:val="00892F31"/>
    <w:rsid w:val="00893D3E"/>
    <w:rsid w:val="00895A64"/>
    <w:rsid w:val="00896C25"/>
    <w:rsid w:val="00896D95"/>
    <w:rsid w:val="00896F4F"/>
    <w:rsid w:val="008A037F"/>
    <w:rsid w:val="008A0940"/>
    <w:rsid w:val="008A173A"/>
    <w:rsid w:val="008A1FDB"/>
    <w:rsid w:val="008A22F9"/>
    <w:rsid w:val="008A35AD"/>
    <w:rsid w:val="008A5C21"/>
    <w:rsid w:val="008A61B2"/>
    <w:rsid w:val="008A7E44"/>
    <w:rsid w:val="008B146E"/>
    <w:rsid w:val="008B232F"/>
    <w:rsid w:val="008B2D65"/>
    <w:rsid w:val="008B2E3C"/>
    <w:rsid w:val="008B3AF0"/>
    <w:rsid w:val="008B3BBA"/>
    <w:rsid w:val="008B3E76"/>
    <w:rsid w:val="008B4AC0"/>
    <w:rsid w:val="008B63A2"/>
    <w:rsid w:val="008B63E4"/>
    <w:rsid w:val="008B66C3"/>
    <w:rsid w:val="008C0585"/>
    <w:rsid w:val="008C08C0"/>
    <w:rsid w:val="008C0E34"/>
    <w:rsid w:val="008C1C94"/>
    <w:rsid w:val="008C25AC"/>
    <w:rsid w:val="008C35E7"/>
    <w:rsid w:val="008C3A49"/>
    <w:rsid w:val="008C3BF6"/>
    <w:rsid w:val="008C3FA4"/>
    <w:rsid w:val="008C4679"/>
    <w:rsid w:val="008C5EDC"/>
    <w:rsid w:val="008C6391"/>
    <w:rsid w:val="008D2F9E"/>
    <w:rsid w:val="008D3508"/>
    <w:rsid w:val="008D3755"/>
    <w:rsid w:val="008D38C7"/>
    <w:rsid w:val="008D40B6"/>
    <w:rsid w:val="008D4EC7"/>
    <w:rsid w:val="008D4FB1"/>
    <w:rsid w:val="008D6073"/>
    <w:rsid w:val="008D68F1"/>
    <w:rsid w:val="008D77E0"/>
    <w:rsid w:val="008E29B9"/>
    <w:rsid w:val="008E2C8D"/>
    <w:rsid w:val="008E4023"/>
    <w:rsid w:val="008E4E07"/>
    <w:rsid w:val="008E59F7"/>
    <w:rsid w:val="008E5B69"/>
    <w:rsid w:val="008E63B9"/>
    <w:rsid w:val="008E6769"/>
    <w:rsid w:val="008E711A"/>
    <w:rsid w:val="008E7ED1"/>
    <w:rsid w:val="008F0A87"/>
    <w:rsid w:val="008F2FA1"/>
    <w:rsid w:val="008F3A86"/>
    <w:rsid w:val="008F4C12"/>
    <w:rsid w:val="008F4CCA"/>
    <w:rsid w:val="008F4FFE"/>
    <w:rsid w:val="008F6A52"/>
    <w:rsid w:val="008F6B6F"/>
    <w:rsid w:val="008F6C20"/>
    <w:rsid w:val="00900826"/>
    <w:rsid w:val="0090483C"/>
    <w:rsid w:val="00904EC1"/>
    <w:rsid w:val="00904F35"/>
    <w:rsid w:val="0090582A"/>
    <w:rsid w:val="00907754"/>
    <w:rsid w:val="00907DC8"/>
    <w:rsid w:val="0091097D"/>
    <w:rsid w:val="009110BE"/>
    <w:rsid w:val="00912449"/>
    <w:rsid w:val="009130F4"/>
    <w:rsid w:val="00917D81"/>
    <w:rsid w:val="00922003"/>
    <w:rsid w:val="009238B6"/>
    <w:rsid w:val="00923CD6"/>
    <w:rsid w:val="00925376"/>
    <w:rsid w:val="0092546F"/>
    <w:rsid w:val="00926845"/>
    <w:rsid w:val="009304DE"/>
    <w:rsid w:val="009314BA"/>
    <w:rsid w:val="009321B7"/>
    <w:rsid w:val="009334D1"/>
    <w:rsid w:val="0093353B"/>
    <w:rsid w:val="00934180"/>
    <w:rsid w:val="009342CB"/>
    <w:rsid w:val="009348A6"/>
    <w:rsid w:val="00934E03"/>
    <w:rsid w:val="00935030"/>
    <w:rsid w:val="0094107F"/>
    <w:rsid w:val="00941301"/>
    <w:rsid w:val="0094180D"/>
    <w:rsid w:val="009420DF"/>
    <w:rsid w:val="009453D3"/>
    <w:rsid w:val="00945F95"/>
    <w:rsid w:val="0094650B"/>
    <w:rsid w:val="00946517"/>
    <w:rsid w:val="00946C76"/>
    <w:rsid w:val="009472BE"/>
    <w:rsid w:val="00950940"/>
    <w:rsid w:val="00950DAE"/>
    <w:rsid w:val="0095417C"/>
    <w:rsid w:val="00956973"/>
    <w:rsid w:val="00960D33"/>
    <w:rsid w:val="00962260"/>
    <w:rsid w:val="00962584"/>
    <w:rsid w:val="00964672"/>
    <w:rsid w:val="00965813"/>
    <w:rsid w:val="009675B4"/>
    <w:rsid w:val="0096768C"/>
    <w:rsid w:val="009676D3"/>
    <w:rsid w:val="00970533"/>
    <w:rsid w:val="00971BA6"/>
    <w:rsid w:val="0097209D"/>
    <w:rsid w:val="00972117"/>
    <w:rsid w:val="009737BA"/>
    <w:rsid w:val="00974604"/>
    <w:rsid w:val="00975F1C"/>
    <w:rsid w:val="00976131"/>
    <w:rsid w:val="0097657B"/>
    <w:rsid w:val="00977B8A"/>
    <w:rsid w:val="00977DAE"/>
    <w:rsid w:val="0098102E"/>
    <w:rsid w:val="00983799"/>
    <w:rsid w:val="009839A8"/>
    <w:rsid w:val="00986273"/>
    <w:rsid w:val="00987AB4"/>
    <w:rsid w:val="00987D74"/>
    <w:rsid w:val="00987EC0"/>
    <w:rsid w:val="009903BA"/>
    <w:rsid w:val="00991839"/>
    <w:rsid w:val="00991F53"/>
    <w:rsid w:val="00993000"/>
    <w:rsid w:val="00994AE0"/>
    <w:rsid w:val="00994F51"/>
    <w:rsid w:val="00996039"/>
    <w:rsid w:val="009977DB"/>
    <w:rsid w:val="009A3E15"/>
    <w:rsid w:val="009A5A6F"/>
    <w:rsid w:val="009A6AC3"/>
    <w:rsid w:val="009A78C4"/>
    <w:rsid w:val="009A7FE5"/>
    <w:rsid w:val="009B024B"/>
    <w:rsid w:val="009B2057"/>
    <w:rsid w:val="009B4EC8"/>
    <w:rsid w:val="009B5923"/>
    <w:rsid w:val="009B7980"/>
    <w:rsid w:val="009B7F64"/>
    <w:rsid w:val="009C003E"/>
    <w:rsid w:val="009C083B"/>
    <w:rsid w:val="009C0FA3"/>
    <w:rsid w:val="009C2482"/>
    <w:rsid w:val="009C3368"/>
    <w:rsid w:val="009C373A"/>
    <w:rsid w:val="009C3817"/>
    <w:rsid w:val="009C3A9C"/>
    <w:rsid w:val="009C4AF7"/>
    <w:rsid w:val="009C5264"/>
    <w:rsid w:val="009C561D"/>
    <w:rsid w:val="009C7010"/>
    <w:rsid w:val="009D0805"/>
    <w:rsid w:val="009D0EC2"/>
    <w:rsid w:val="009D31E7"/>
    <w:rsid w:val="009D5D63"/>
    <w:rsid w:val="009D6BA8"/>
    <w:rsid w:val="009D7ED9"/>
    <w:rsid w:val="009E0558"/>
    <w:rsid w:val="009E196C"/>
    <w:rsid w:val="009E21D5"/>
    <w:rsid w:val="009E286C"/>
    <w:rsid w:val="009E3384"/>
    <w:rsid w:val="009E41A4"/>
    <w:rsid w:val="009E51B0"/>
    <w:rsid w:val="009E6366"/>
    <w:rsid w:val="009E6411"/>
    <w:rsid w:val="009E70D3"/>
    <w:rsid w:val="009F0A63"/>
    <w:rsid w:val="009F0FCB"/>
    <w:rsid w:val="009F22D5"/>
    <w:rsid w:val="009F2D66"/>
    <w:rsid w:val="009F392E"/>
    <w:rsid w:val="009F47E7"/>
    <w:rsid w:val="009F568A"/>
    <w:rsid w:val="009F56DE"/>
    <w:rsid w:val="009F6301"/>
    <w:rsid w:val="009F773F"/>
    <w:rsid w:val="00A01BD9"/>
    <w:rsid w:val="00A02EFA"/>
    <w:rsid w:val="00A04747"/>
    <w:rsid w:val="00A0681B"/>
    <w:rsid w:val="00A06919"/>
    <w:rsid w:val="00A07679"/>
    <w:rsid w:val="00A1011F"/>
    <w:rsid w:val="00A1259D"/>
    <w:rsid w:val="00A13732"/>
    <w:rsid w:val="00A13995"/>
    <w:rsid w:val="00A159CE"/>
    <w:rsid w:val="00A17C91"/>
    <w:rsid w:val="00A20FCF"/>
    <w:rsid w:val="00A21405"/>
    <w:rsid w:val="00A24277"/>
    <w:rsid w:val="00A27784"/>
    <w:rsid w:val="00A27BAA"/>
    <w:rsid w:val="00A3032D"/>
    <w:rsid w:val="00A30D33"/>
    <w:rsid w:val="00A31414"/>
    <w:rsid w:val="00A31AF1"/>
    <w:rsid w:val="00A32452"/>
    <w:rsid w:val="00A32E1E"/>
    <w:rsid w:val="00A35DDF"/>
    <w:rsid w:val="00A370B5"/>
    <w:rsid w:val="00A40230"/>
    <w:rsid w:val="00A40DDB"/>
    <w:rsid w:val="00A42576"/>
    <w:rsid w:val="00A42AAB"/>
    <w:rsid w:val="00A42F96"/>
    <w:rsid w:val="00A43045"/>
    <w:rsid w:val="00A435CD"/>
    <w:rsid w:val="00A443C2"/>
    <w:rsid w:val="00A456F9"/>
    <w:rsid w:val="00A45883"/>
    <w:rsid w:val="00A4668A"/>
    <w:rsid w:val="00A509CA"/>
    <w:rsid w:val="00A50F8F"/>
    <w:rsid w:val="00A515F1"/>
    <w:rsid w:val="00A51C2D"/>
    <w:rsid w:val="00A53694"/>
    <w:rsid w:val="00A53C70"/>
    <w:rsid w:val="00A53F09"/>
    <w:rsid w:val="00A54BFE"/>
    <w:rsid w:val="00A558C6"/>
    <w:rsid w:val="00A5728A"/>
    <w:rsid w:val="00A57670"/>
    <w:rsid w:val="00A628F3"/>
    <w:rsid w:val="00A65FA6"/>
    <w:rsid w:val="00A66974"/>
    <w:rsid w:val="00A703B3"/>
    <w:rsid w:val="00A71AC8"/>
    <w:rsid w:val="00A725FB"/>
    <w:rsid w:val="00A74269"/>
    <w:rsid w:val="00A75674"/>
    <w:rsid w:val="00A81CF2"/>
    <w:rsid w:val="00A834C7"/>
    <w:rsid w:val="00A853B2"/>
    <w:rsid w:val="00A8693F"/>
    <w:rsid w:val="00A86B10"/>
    <w:rsid w:val="00A86E6B"/>
    <w:rsid w:val="00A87258"/>
    <w:rsid w:val="00A911FC"/>
    <w:rsid w:val="00A918F7"/>
    <w:rsid w:val="00A94D90"/>
    <w:rsid w:val="00A952ED"/>
    <w:rsid w:val="00A95A5E"/>
    <w:rsid w:val="00A96016"/>
    <w:rsid w:val="00A97651"/>
    <w:rsid w:val="00AA007A"/>
    <w:rsid w:val="00AA0AF9"/>
    <w:rsid w:val="00AA190F"/>
    <w:rsid w:val="00AA1DB9"/>
    <w:rsid w:val="00AA2A7F"/>
    <w:rsid w:val="00AA38AA"/>
    <w:rsid w:val="00AA3F4B"/>
    <w:rsid w:val="00AA4500"/>
    <w:rsid w:val="00AA4F06"/>
    <w:rsid w:val="00AA5B78"/>
    <w:rsid w:val="00AA6BBB"/>
    <w:rsid w:val="00AB1968"/>
    <w:rsid w:val="00AB1BAF"/>
    <w:rsid w:val="00AB2ED1"/>
    <w:rsid w:val="00AB380C"/>
    <w:rsid w:val="00AB658F"/>
    <w:rsid w:val="00AC1338"/>
    <w:rsid w:val="00AC292D"/>
    <w:rsid w:val="00AC3496"/>
    <w:rsid w:val="00AC3DC8"/>
    <w:rsid w:val="00AC42E1"/>
    <w:rsid w:val="00AC4335"/>
    <w:rsid w:val="00AC4B6D"/>
    <w:rsid w:val="00AC4D17"/>
    <w:rsid w:val="00AC4F57"/>
    <w:rsid w:val="00AC6892"/>
    <w:rsid w:val="00AD0F1E"/>
    <w:rsid w:val="00AD2D55"/>
    <w:rsid w:val="00AD2FB8"/>
    <w:rsid w:val="00AD41A1"/>
    <w:rsid w:val="00AE0A6A"/>
    <w:rsid w:val="00AE0D5E"/>
    <w:rsid w:val="00AE1F07"/>
    <w:rsid w:val="00AE2C3C"/>
    <w:rsid w:val="00AE5FAD"/>
    <w:rsid w:val="00AF1A97"/>
    <w:rsid w:val="00AF241B"/>
    <w:rsid w:val="00AF2C91"/>
    <w:rsid w:val="00AF3A53"/>
    <w:rsid w:val="00AF3E8D"/>
    <w:rsid w:val="00AF4103"/>
    <w:rsid w:val="00AF48AD"/>
    <w:rsid w:val="00AF64B9"/>
    <w:rsid w:val="00AF7EB9"/>
    <w:rsid w:val="00B02CD9"/>
    <w:rsid w:val="00B0366F"/>
    <w:rsid w:val="00B03853"/>
    <w:rsid w:val="00B0636E"/>
    <w:rsid w:val="00B06C31"/>
    <w:rsid w:val="00B06FE8"/>
    <w:rsid w:val="00B0761D"/>
    <w:rsid w:val="00B07C9E"/>
    <w:rsid w:val="00B07DE3"/>
    <w:rsid w:val="00B12C89"/>
    <w:rsid w:val="00B14308"/>
    <w:rsid w:val="00B1598F"/>
    <w:rsid w:val="00B171A1"/>
    <w:rsid w:val="00B1791A"/>
    <w:rsid w:val="00B17B18"/>
    <w:rsid w:val="00B202C5"/>
    <w:rsid w:val="00B20785"/>
    <w:rsid w:val="00B215CB"/>
    <w:rsid w:val="00B219B5"/>
    <w:rsid w:val="00B226ED"/>
    <w:rsid w:val="00B22CED"/>
    <w:rsid w:val="00B23156"/>
    <w:rsid w:val="00B23672"/>
    <w:rsid w:val="00B238EE"/>
    <w:rsid w:val="00B24F87"/>
    <w:rsid w:val="00B25530"/>
    <w:rsid w:val="00B25C2A"/>
    <w:rsid w:val="00B25F67"/>
    <w:rsid w:val="00B26AB7"/>
    <w:rsid w:val="00B26B5C"/>
    <w:rsid w:val="00B271CC"/>
    <w:rsid w:val="00B33723"/>
    <w:rsid w:val="00B33FBF"/>
    <w:rsid w:val="00B34898"/>
    <w:rsid w:val="00B34E1A"/>
    <w:rsid w:val="00B35752"/>
    <w:rsid w:val="00B35F79"/>
    <w:rsid w:val="00B35FA0"/>
    <w:rsid w:val="00B3675D"/>
    <w:rsid w:val="00B41B0E"/>
    <w:rsid w:val="00B428A1"/>
    <w:rsid w:val="00B43E78"/>
    <w:rsid w:val="00B4444E"/>
    <w:rsid w:val="00B4710E"/>
    <w:rsid w:val="00B506E0"/>
    <w:rsid w:val="00B50769"/>
    <w:rsid w:val="00B5110D"/>
    <w:rsid w:val="00B52B85"/>
    <w:rsid w:val="00B52CEE"/>
    <w:rsid w:val="00B54E2A"/>
    <w:rsid w:val="00B54EA8"/>
    <w:rsid w:val="00B56763"/>
    <w:rsid w:val="00B6080C"/>
    <w:rsid w:val="00B60C55"/>
    <w:rsid w:val="00B60E92"/>
    <w:rsid w:val="00B6159A"/>
    <w:rsid w:val="00B6501E"/>
    <w:rsid w:val="00B66AB1"/>
    <w:rsid w:val="00B670CC"/>
    <w:rsid w:val="00B67C24"/>
    <w:rsid w:val="00B707DD"/>
    <w:rsid w:val="00B7190A"/>
    <w:rsid w:val="00B72378"/>
    <w:rsid w:val="00B7475F"/>
    <w:rsid w:val="00B75D0D"/>
    <w:rsid w:val="00B83275"/>
    <w:rsid w:val="00B83725"/>
    <w:rsid w:val="00B8478F"/>
    <w:rsid w:val="00B8581B"/>
    <w:rsid w:val="00B86BD9"/>
    <w:rsid w:val="00B87107"/>
    <w:rsid w:val="00B87221"/>
    <w:rsid w:val="00B92EAC"/>
    <w:rsid w:val="00B93319"/>
    <w:rsid w:val="00B936D5"/>
    <w:rsid w:val="00B95764"/>
    <w:rsid w:val="00B96397"/>
    <w:rsid w:val="00B96532"/>
    <w:rsid w:val="00B97B2E"/>
    <w:rsid w:val="00BA0623"/>
    <w:rsid w:val="00BA09EC"/>
    <w:rsid w:val="00BA0BB0"/>
    <w:rsid w:val="00BA2807"/>
    <w:rsid w:val="00BA482B"/>
    <w:rsid w:val="00BB031B"/>
    <w:rsid w:val="00BB2B77"/>
    <w:rsid w:val="00BB3140"/>
    <w:rsid w:val="00BB3322"/>
    <w:rsid w:val="00BB3959"/>
    <w:rsid w:val="00BB45CE"/>
    <w:rsid w:val="00BB4626"/>
    <w:rsid w:val="00BB5A93"/>
    <w:rsid w:val="00BB6051"/>
    <w:rsid w:val="00BB71C5"/>
    <w:rsid w:val="00BB7706"/>
    <w:rsid w:val="00BC105B"/>
    <w:rsid w:val="00BC1161"/>
    <w:rsid w:val="00BC2648"/>
    <w:rsid w:val="00BC2C4B"/>
    <w:rsid w:val="00BC3F5E"/>
    <w:rsid w:val="00BC4B3B"/>
    <w:rsid w:val="00BC572F"/>
    <w:rsid w:val="00BC65BF"/>
    <w:rsid w:val="00BD0C71"/>
    <w:rsid w:val="00BD54A3"/>
    <w:rsid w:val="00BD603C"/>
    <w:rsid w:val="00BD60C0"/>
    <w:rsid w:val="00BE06B9"/>
    <w:rsid w:val="00BE3988"/>
    <w:rsid w:val="00BE4527"/>
    <w:rsid w:val="00BE6734"/>
    <w:rsid w:val="00BF0BD8"/>
    <w:rsid w:val="00BF15C2"/>
    <w:rsid w:val="00BF2D39"/>
    <w:rsid w:val="00BF3AD9"/>
    <w:rsid w:val="00BF414A"/>
    <w:rsid w:val="00BF6343"/>
    <w:rsid w:val="00C00238"/>
    <w:rsid w:val="00C01980"/>
    <w:rsid w:val="00C01DC8"/>
    <w:rsid w:val="00C0356D"/>
    <w:rsid w:val="00C03CF5"/>
    <w:rsid w:val="00C03D46"/>
    <w:rsid w:val="00C0554D"/>
    <w:rsid w:val="00C059D5"/>
    <w:rsid w:val="00C064A9"/>
    <w:rsid w:val="00C109CE"/>
    <w:rsid w:val="00C10F29"/>
    <w:rsid w:val="00C11963"/>
    <w:rsid w:val="00C1216D"/>
    <w:rsid w:val="00C1312B"/>
    <w:rsid w:val="00C14829"/>
    <w:rsid w:val="00C15B68"/>
    <w:rsid w:val="00C175AD"/>
    <w:rsid w:val="00C21978"/>
    <w:rsid w:val="00C2346A"/>
    <w:rsid w:val="00C2651C"/>
    <w:rsid w:val="00C26B82"/>
    <w:rsid w:val="00C2705C"/>
    <w:rsid w:val="00C3278D"/>
    <w:rsid w:val="00C34974"/>
    <w:rsid w:val="00C3542B"/>
    <w:rsid w:val="00C35956"/>
    <w:rsid w:val="00C361AC"/>
    <w:rsid w:val="00C36548"/>
    <w:rsid w:val="00C374A4"/>
    <w:rsid w:val="00C4155A"/>
    <w:rsid w:val="00C43878"/>
    <w:rsid w:val="00C43B6B"/>
    <w:rsid w:val="00C444B3"/>
    <w:rsid w:val="00C4496F"/>
    <w:rsid w:val="00C452B5"/>
    <w:rsid w:val="00C45DCC"/>
    <w:rsid w:val="00C5032B"/>
    <w:rsid w:val="00C53519"/>
    <w:rsid w:val="00C5428A"/>
    <w:rsid w:val="00C5678F"/>
    <w:rsid w:val="00C57E4A"/>
    <w:rsid w:val="00C60815"/>
    <w:rsid w:val="00C6135E"/>
    <w:rsid w:val="00C623E0"/>
    <w:rsid w:val="00C62AF3"/>
    <w:rsid w:val="00C62EDC"/>
    <w:rsid w:val="00C70BED"/>
    <w:rsid w:val="00C712D8"/>
    <w:rsid w:val="00C722E1"/>
    <w:rsid w:val="00C73ED6"/>
    <w:rsid w:val="00C7502E"/>
    <w:rsid w:val="00C76940"/>
    <w:rsid w:val="00C77DF7"/>
    <w:rsid w:val="00C8017B"/>
    <w:rsid w:val="00C8157F"/>
    <w:rsid w:val="00C838D4"/>
    <w:rsid w:val="00C85E30"/>
    <w:rsid w:val="00C85E83"/>
    <w:rsid w:val="00C8614B"/>
    <w:rsid w:val="00C861A9"/>
    <w:rsid w:val="00C86203"/>
    <w:rsid w:val="00C86330"/>
    <w:rsid w:val="00C91D6D"/>
    <w:rsid w:val="00C92EEB"/>
    <w:rsid w:val="00C942DD"/>
    <w:rsid w:val="00C94DDF"/>
    <w:rsid w:val="00C95A50"/>
    <w:rsid w:val="00C96526"/>
    <w:rsid w:val="00C9685E"/>
    <w:rsid w:val="00C97A0D"/>
    <w:rsid w:val="00CA01E2"/>
    <w:rsid w:val="00CA1440"/>
    <w:rsid w:val="00CA28B6"/>
    <w:rsid w:val="00CA3477"/>
    <w:rsid w:val="00CA4CFF"/>
    <w:rsid w:val="00CA5C84"/>
    <w:rsid w:val="00CA6053"/>
    <w:rsid w:val="00CA6819"/>
    <w:rsid w:val="00CA6BBF"/>
    <w:rsid w:val="00CB0293"/>
    <w:rsid w:val="00CB260E"/>
    <w:rsid w:val="00CB40D6"/>
    <w:rsid w:val="00CB41EC"/>
    <w:rsid w:val="00CB52C7"/>
    <w:rsid w:val="00CB565A"/>
    <w:rsid w:val="00CB5A48"/>
    <w:rsid w:val="00CB68AD"/>
    <w:rsid w:val="00CB68F2"/>
    <w:rsid w:val="00CB7D27"/>
    <w:rsid w:val="00CC0147"/>
    <w:rsid w:val="00CC08EE"/>
    <w:rsid w:val="00CC2807"/>
    <w:rsid w:val="00CC2D52"/>
    <w:rsid w:val="00CC37AA"/>
    <w:rsid w:val="00CC41EE"/>
    <w:rsid w:val="00CC62F9"/>
    <w:rsid w:val="00CC63E4"/>
    <w:rsid w:val="00CD0772"/>
    <w:rsid w:val="00CD0ADC"/>
    <w:rsid w:val="00CD167F"/>
    <w:rsid w:val="00CD2D35"/>
    <w:rsid w:val="00CD44BA"/>
    <w:rsid w:val="00CD4D8A"/>
    <w:rsid w:val="00CD6974"/>
    <w:rsid w:val="00CD6B4C"/>
    <w:rsid w:val="00CD7E26"/>
    <w:rsid w:val="00CE00BE"/>
    <w:rsid w:val="00CE08AA"/>
    <w:rsid w:val="00CE0AD6"/>
    <w:rsid w:val="00CE0C4D"/>
    <w:rsid w:val="00CE45E0"/>
    <w:rsid w:val="00CE4B4A"/>
    <w:rsid w:val="00CE77E6"/>
    <w:rsid w:val="00CE7B6C"/>
    <w:rsid w:val="00CF052F"/>
    <w:rsid w:val="00CF1C5D"/>
    <w:rsid w:val="00CF1FD5"/>
    <w:rsid w:val="00CF2D11"/>
    <w:rsid w:val="00CF301D"/>
    <w:rsid w:val="00CF5241"/>
    <w:rsid w:val="00CF7FAB"/>
    <w:rsid w:val="00D04ED6"/>
    <w:rsid w:val="00D05F38"/>
    <w:rsid w:val="00D068B5"/>
    <w:rsid w:val="00D07975"/>
    <w:rsid w:val="00D10C90"/>
    <w:rsid w:val="00D1104D"/>
    <w:rsid w:val="00D112B6"/>
    <w:rsid w:val="00D13DF3"/>
    <w:rsid w:val="00D14044"/>
    <w:rsid w:val="00D15187"/>
    <w:rsid w:val="00D15351"/>
    <w:rsid w:val="00D165F9"/>
    <w:rsid w:val="00D169C3"/>
    <w:rsid w:val="00D20C33"/>
    <w:rsid w:val="00D237A2"/>
    <w:rsid w:val="00D24053"/>
    <w:rsid w:val="00D24807"/>
    <w:rsid w:val="00D25B6E"/>
    <w:rsid w:val="00D27569"/>
    <w:rsid w:val="00D301C7"/>
    <w:rsid w:val="00D33DEB"/>
    <w:rsid w:val="00D34728"/>
    <w:rsid w:val="00D34B25"/>
    <w:rsid w:val="00D356EC"/>
    <w:rsid w:val="00D35E3A"/>
    <w:rsid w:val="00D35F2F"/>
    <w:rsid w:val="00D3609A"/>
    <w:rsid w:val="00D37AA0"/>
    <w:rsid w:val="00D406DA"/>
    <w:rsid w:val="00D40865"/>
    <w:rsid w:val="00D41790"/>
    <w:rsid w:val="00D417C8"/>
    <w:rsid w:val="00D423AD"/>
    <w:rsid w:val="00D43C0B"/>
    <w:rsid w:val="00D44FCE"/>
    <w:rsid w:val="00D50A8E"/>
    <w:rsid w:val="00D51608"/>
    <w:rsid w:val="00D53974"/>
    <w:rsid w:val="00D54079"/>
    <w:rsid w:val="00D542ED"/>
    <w:rsid w:val="00D63D85"/>
    <w:rsid w:val="00D64CBA"/>
    <w:rsid w:val="00D657CE"/>
    <w:rsid w:val="00D65828"/>
    <w:rsid w:val="00D733C6"/>
    <w:rsid w:val="00D73D26"/>
    <w:rsid w:val="00D74A10"/>
    <w:rsid w:val="00D754C0"/>
    <w:rsid w:val="00D81A50"/>
    <w:rsid w:val="00D83FF4"/>
    <w:rsid w:val="00D863A1"/>
    <w:rsid w:val="00D8670F"/>
    <w:rsid w:val="00D873ED"/>
    <w:rsid w:val="00D92A30"/>
    <w:rsid w:val="00D92F69"/>
    <w:rsid w:val="00D93A44"/>
    <w:rsid w:val="00D93C59"/>
    <w:rsid w:val="00D9551A"/>
    <w:rsid w:val="00D97BC7"/>
    <w:rsid w:val="00D97CB5"/>
    <w:rsid w:val="00DA1149"/>
    <w:rsid w:val="00DA296B"/>
    <w:rsid w:val="00DA2AF8"/>
    <w:rsid w:val="00DA2BD0"/>
    <w:rsid w:val="00DA47B0"/>
    <w:rsid w:val="00DA6C9E"/>
    <w:rsid w:val="00DA72D4"/>
    <w:rsid w:val="00DB1668"/>
    <w:rsid w:val="00DB2618"/>
    <w:rsid w:val="00DB3288"/>
    <w:rsid w:val="00DB68C7"/>
    <w:rsid w:val="00DB765E"/>
    <w:rsid w:val="00DC00F4"/>
    <w:rsid w:val="00DC0EF1"/>
    <w:rsid w:val="00DC1DB7"/>
    <w:rsid w:val="00DC4DBF"/>
    <w:rsid w:val="00DC5861"/>
    <w:rsid w:val="00DC58C8"/>
    <w:rsid w:val="00DC5903"/>
    <w:rsid w:val="00DC6C4A"/>
    <w:rsid w:val="00DD31B4"/>
    <w:rsid w:val="00DD4ACA"/>
    <w:rsid w:val="00DD7A6A"/>
    <w:rsid w:val="00DD7ECB"/>
    <w:rsid w:val="00DE0693"/>
    <w:rsid w:val="00DE079F"/>
    <w:rsid w:val="00DE19DA"/>
    <w:rsid w:val="00DE1A62"/>
    <w:rsid w:val="00DE4B1A"/>
    <w:rsid w:val="00DE50F2"/>
    <w:rsid w:val="00DE5D4E"/>
    <w:rsid w:val="00DE6140"/>
    <w:rsid w:val="00DE69EF"/>
    <w:rsid w:val="00DF1310"/>
    <w:rsid w:val="00DF13D5"/>
    <w:rsid w:val="00DF1C18"/>
    <w:rsid w:val="00DF228E"/>
    <w:rsid w:val="00DF22A0"/>
    <w:rsid w:val="00DF2673"/>
    <w:rsid w:val="00DF2B14"/>
    <w:rsid w:val="00DF2FC1"/>
    <w:rsid w:val="00DF4273"/>
    <w:rsid w:val="00DF4B75"/>
    <w:rsid w:val="00DF60BC"/>
    <w:rsid w:val="00DF60D2"/>
    <w:rsid w:val="00DF6214"/>
    <w:rsid w:val="00DF6588"/>
    <w:rsid w:val="00E024D7"/>
    <w:rsid w:val="00E03800"/>
    <w:rsid w:val="00E05F95"/>
    <w:rsid w:val="00E07A99"/>
    <w:rsid w:val="00E1065B"/>
    <w:rsid w:val="00E10A8D"/>
    <w:rsid w:val="00E12A1E"/>
    <w:rsid w:val="00E12F13"/>
    <w:rsid w:val="00E14C0E"/>
    <w:rsid w:val="00E22316"/>
    <w:rsid w:val="00E22770"/>
    <w:rsid w:val="00E23F79"/>
    <w:rsid w:val="00E2425D"/>
    <w:rsid w:val="00E24BF2"/>
    <w:rsid w:val="00E25981"/>
    <w:rsid w:val="00E25E6F"/>
    <w:rsid w:val="00E26395"/>
    <w:rsid w:val="00E26DAE"/>
    <w:rsid w:val="00E27ECD"/>
    <w:rsid w:val="00E31C5B"/>
    <w:rsid w:val="00E334E2"/>
    <w:rsid w:val="00E33B4C"/>
    <w:rsid w:val="00E33BFE"/>
    <w:rsid w:val="00E33F85"/>
    <w:rsid w:val="00E36F3F"/>
    <w:rsid w:val="00E37BD3"/>
    <w:rsid w:val="00E37BEF"/>
    <w:rsid w:val="00E421C0"/>
    <w:rsid w:val="00E42428"/>
    <w:rsid w:val="00E42491"/>
    <w:rsid w:val="00E425C2"/>
    <w:rsid w:val="00E425EE"/>
    <w:rsid w:val="00E43C7E"/>
    <w:rsid w:val="00E46665"/>
    <w:rsid w:val="00E46AE8"/>
    <w:rsid w:val="00E4734A"/>
    <w:rsid w:val="00E52515"/>
    <w:rsid w:val="00E52785"/>
    <w:rsid w:val="00E52CCD"/>
    <w:rsid w:val="00E5387B"/>
    <w:rsid w:val="00E54830"/>
    <w:rsid w:val="00E54E96"/>
    <w:rsid w:val="00E55A22"/>
    <w:rsid w:val="00E55EFC"/>
    <w:rsid w:val="00E57E1B"/>
    <w:rsid w:val="00E600E4"/>
    <w:rsid w:val="00E61D44"/>
    <w:rsid w:val="00E646A6"/>
    <w:rsid w:val="00E6519F"/>
    <w:rsid w:val="00E65A60"/>
    <w:rsid w:val="00E66B2F"/>
    <w:rsid w:val="00E70644"/>
    <w:rsid w:val="00E728B7"/>
    <w:rsid w:val="00E72920"/>
    <w:rsid w:val="00E75300"/>
    <w:rsid w:val="00E77CE6"/>
    <w:rsid w:val="00E80865"/>
    <w:rsid w:val="00E81047"/>
    <w:rsid w:val="00E8151A"/>
    <w:rsid w:val="00E82094"/>
    <w:rsid w:val="00E8581A"/>
    <w:rsid w:val="00E85E3B"/>
    <w:rsid w:val="00E86C7A"/>
    <w:rsid w:val="00E905FF"/>
    <w:rsid w:val="00E9162F"/>
    <w:rsid w:val="00E91AD4"/>
    <w:rsid w:val="00E91EAE"/>
    <w:rsid w:val="00E92616"/>
    <w:rsid w:val="00E93301"/>
    <w:rsid w:val="00E952F6"/>
    <w:rsid w:val="00E95C36"/>
    <w:rsid w:val="00E970EA"/>
    <w:rsid w:val="00EA0057"/>
    <w:rsid w:val="00EA29EC"/>
    <w:rsid w:val="00EA5C12"/>
    <w:rsid w:val="00EA7878"/>
    <w:rsid w:val="00EB328D"/>
    <w:rsid w:val="00EB597D"/>
    <w:rsid w:val="00EC0CF4"/>
    <w:rsid w:val="00EC145A"/>
    <w:rsid w:val="00EC1993"/>
    <w:rsid w:val="00EC1A9F"/>
    <w:rsid w:val="00EC39EA"/>
    <w:rsid w:val="00EC51CC"/>
    <w:rsid w:val="00EC5540"/>
    <w:rsid w:val="00EC73D8"/>
    <w:rsid w:val="00EC7573"/>
    <w:rsid w:val="00ED39F8"/>
    <w:rsid w:val="00ED51EE"/>
    <w:rsid w:val="00ED6B25"/>
    <w:rsid w:val="00EE0B0C"/>
    <w:rsid w:val="00EE1D69"/>
    <w:rsid w:val="00EE1E2E"/>
    <w:rsid w:val="00EE2694"/>
    <w:rsid w:val="00EE2CEA"/>
    <w:rsid w:val="00EE4964"/>
    <w:rsid w:val="00EE4C9C"/>
    <w:rsid w:val="00EE544F"/>
    <w:rsid w:val="00EE54B9"/>
    <w:rsid w:val="00EE5A47"/>
    <w:rsid w:val="00EE67A7"/>
    <w:rsid w:val="00EE6F69"/>
    <w:rsid w:val="00EF20AE"/>
    <w:rsid w:val="00EF2A91"/>
    <w:rsid w:val="00EF3BC9"/>
    <w:rsid w:val="00EF3FCF"/>
    <w:rsid w:val="00EF4168"/>
    <w:rsid w:val="00EF47B5"/>
    <w:rsid w:val="00EF4965"/>
    <w:rsid w:val="00EF4C2A"/>
    <w:rsid w:val="00EF57B1"/>
    <w:rsid w:val="00F004CF"/>
    <w:rsid w:val="00F02EA4"/>
    <w:rsid w:val="00F03882"/>
    <w:rsid w:val="00F0558E"/>
    <w:rsid w:val="00F06DA9"/>
    <w:rsid w:val="00F07B14"/>
    <w:rsid w:val="00F100E6"/>
    <w:rsid w:val="00F10383"/>
    <w:rsid w:val="00F123B0"/>
    <w:rsid w:val="00F12F94"/>
    <w:rsid w:val="00F1595C"/>
    <w:rsid w:val="00F1784D"/>
    <w:rsid w:val="00F17F4C"/>
    <w:rsid w:val="00F21555"/>
    <w:rsid w:val="00F23626"/>
    <w:rsid w:val="00F23B5E"/>
    <w:rsid w:val="00F23C22"/>
    <w:rsid w:val="00F24CBF"/>
    <w:rsid w:val="00F2676F"/>
    <w:rsid w:val="00F3268D"/>
    <w:rsid w:val="00F3290B"/>
    <w:rsid w:val="00F348B7"/>
    <w:rsid w:val="00F34BD1"/>
    <w:rsid w:val="00F35321"/>
    <w:rsid w:val="00F368B7"/>
    <w:rsid w:val="00F375F2"/>
    <w:rsid w:val="00F377D5"/>
    <w:rsid w:val="00F408B0"/>
    <w:rsid w:val="00F41592"/>
    <w:rsid w:val="00F425C6"/>
    <w:rsid w:val="00F433F7"/>
    <w:rsid w:val="00F44337"/>
    <w:rsid w:val="00F46FDE"/>
    <w:rsid w:val="00F47C76"/>
    <w:rsid w:val="00F515EE"/>
    <w:rsid w:val="00F52116"/>
    <w:rsid w:val="00F53B50"/>
    <w:rsid w:val="00F54C6A"/>
    <w:rsid w:val="00F57B70"/>
    <w:rsid w:val="00F60038"/>
    <w:rsid w:val="00F60C3B"/>
    <w:rsid w:val="00F61493"/>
    <w:rsid w:val="00F62021"/>
    <w:rsid w:val="00F6223A"/>
    <w:rsid w:val="00F62292"/>
    <w:rsid w:val="00F64CEC"/>
    <w:rsid w:val="00F659E8"/>
    <w:rsid w:val="00F65BCE"/>
    <w:rsid w:val="00F67486"/>
    <w:rsid w:val="00F707EB"/>
    <w:rsid w:val="00F70AC8"/>
    <w:rsid w:val="00F726EB"/>
    <w:rsid w:val="00F731BD"/>
    <w:rsid w:val="00F760FE"/>
    <w:rsid w:val="00F76301"/>
    <w:rsid w:val="00F76787"/>
    <w:rsid w:val="00F772CB"/>
    <w:rsid w:val="00F77BFE"/>
    <w:rsid w:val="00F8379F"/>
    <w:rsid w:val="00F85BF8"/>
    <w:rsid w:val="00F85DDA"/>
    <w:rsid w:val="00F85EF9"/>
    <w:rsid w:val="00F863EF"/>
    <w:rsid w:val="00F865D4"/>
    <w:rsid w:val="00F8687A"/>
    <w:rsid w:val="00F9045A"/>
    <w:rsid w:val="00F92764"/>
    <w:rsid w:val="00F93335"/>
    <w:rsid w:val="00F93A80"/>
    <w:rsid w:val="00F93F8A"/>
    <w:rsid w:val="00F93FF8"/>
    <w:rsid w:val="00F96392"/>
    <w:rsid w:val="00F973EA"/>
    <w:rsid w:val="00F9755E"/>
    <w:rsid w:val="00F97D6E"/>
    <w:rsid w:val="00FA0644"/>
    <w:rsid w:val="00FA0747"/>
    <w:rsid w:val="00FA1697"/>
    <w:rsid w:val="00FA2657"/>
    <w:rsid w:val="00FA2C6A"/>
    <w:rsid w:val="00FA4A6A"/>
    <w:rsid w:val="00FA5F3E"/>
    <w:rsid w:val="00FA6A12"/>
    <w:rsid w:val="00FA7C18"/>
    <w:rsid w:val="00FB0152"/>
    <w:rsid w:val="00FB042F"/>
    <w:rsid w:val="00FB1187"/>
    <w:rsid w:val="00FB142D"/>
    <w:rsid w:val="00FB1A1B"/>
    <w:rsid w:val="00FB22EB"/>
    <w:rsid w:val="00FB351E"/>
    <w:rsid w:val="00FB3FFE"/>
    <w:rsid w:val="00FB4825"/>
    <w:rsid w:val="00FB533A"/>
    <w:rsid w:val="00FB6187"/>
    <w:rsid w:val="00FB7D97"/>
    <w:rsid w:val="00FB7DE5"/>
    <w:rsid w:val="00FB7E1B"/>
    <w:rsid w:val="00FC0921"/>
    <w:rsid w:val="00FC0CF8"/>
    <w:rsid w:val="00FC2858"/>
    <w:rsid w:val="00FC2FA5"/>
    <w:rsid w:val="00FC3325"/>
    <w:rsid w:val="00FC359B"/>
    <w:rsid w:val="00FC409C"/>
    <w:rsid w:val="00FC41B7"/>
    <w:rsid w:val="00FC604E"/>
    <w:rsid w:val="00FC607E"/>
    <w:rsid w:val="00FC6194"/>
    <w:rsid w:val="00FC61A8"/>
    <w:rsid w:val="00FC6AD7"/>
    <w:rsid w:val="00FC6C53"/>
    <w:rsid w:val="00FC7BBB"/>
    <w:rsid w:val="00FD1938"/>
    <w:rsid w:val="00FD1A0A"/>
    <w:rsid w:val="00FD2BA4"/>
    <w:rsid w:val="00FD31B9"/>
    <w:rsid w:val="00FD3469"/>
    <w:rsid w:val="00FD60E3"/>
    <w:rsid w:val="00FD67B3"/>
    <w:rsid w:val="00FD7A98"/>
    <w:rsid w:val="00FE07E4"/>
    <w:rsid w:val="00FE1813"/>
    <w:rsid w:val="00FE20A4"/>
    <w:rsid w:val="00FE238F"/>
    <w:rsid w:val="00FE35CD"/>
    <w:rsid w:val="00FE4342"/>
    <w:rsid w:val="00FE46AF"/>
    <w:rsid w:val="00FE5303"/>
    <w:rsid w:val="00FE5592"/>
    <w:rsid w:val="00FE67B4"/>
    <w:rsid w:val="00FE69D3"/>
    <w:rsid w:val="00FE69FA"/>
    <w:rsid w:val="00FE7A75"/>
    <w:rsid w:val="00FF02C2"/>
    <w:rsid w:val="00FF1910"/>
    <w:rsid w:val="00FF3E0C"/>
    <w:rsid w:val="00FF421E"/>
    <w:rsid w:val="00FF4A12"/>
    <w:rsid w:val="00FF5016"/>
    <w:rsid w:val="00FF5806"/>
    <w:rsid w:val="00FF5BFC"/>
    <w:rsid w:val="00FF5F17"/>
    <w:rsid w:val="00FF7F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7825"/>
    <o:shapelayout v:ext="edit">
      <o:idmap v:ext="edit" data="1"/>
    </o:shapelayout>
  </w:shapeDefaults>
  <w:decimalSymbol w:val=","/>
  <w:listSeparator w:val=";"/>
  <w15:docId w15:val="{88583EC2-5E06-4BC1-88FD-8C7A9FA9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35321"/>
    <w:rPr>
      <w:rFonts w:ascii="Arial" w:hAnsi="Arial"/>
      <w:sz w:val="19"/>
      <w:szCs w:val="24"/>
    </w:rPr>
  </w:style>
  <w:style w:type="paragraph" w:styleId="Nadpis1">
    <w:name w:val="heading 1"/>
    <w:aliases w:val="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203DB9"/>
    <w:pPr>
      <w:keepNext/>
      <w:keepLines/>
      <w:numPr>
        <w:ilvl w:val="3"/>
        <w:numId w:val="2"/>
      </w:numPr>
      <w:spacing w:before="240" w:after="240"/>
      <w:jc w:val="both"/>
      <w:outlineLvl w:val="3"/>
    </w:pPr>
    <w:rPr>
      <w:b/>
      <w:bCs/>
      <w:iCs/>
      <w:sz w:val="24"/>
    </w:rPr>
  </w:style>
  <w:style w:type="paragraph" w:styleId="Nadpis5">
    <w:name w:val="heading 5"/>
    <w:aliases w:val="1-1-1"/>
    <w:basedOn w:val="Normlny"/>
    <w:next w:val="Normlny"/>
    <w:link w:val="Nadpis5Char"/>
    <w:uiPriority w:val="99"/>
    <w:unhideWhenUsed/>
    <w:qFormat/>
    <w:rsid w:val="0008794A"/>
    <w:pPr>
      <w:keepNext/>
      <w:keepLines/>
      <w:numPr>
        <w:ilvl w:val="4"/>
        <w:numId w:val="2"/>
      </w:numPr>
      <w:spacing w:before="240" w:after="240"/>
      <w:outlineLvl w:val="4"/>
    </w:pPr>
    <w:rPr>
      <w:b/>
      <w:i/>
      <w:color w:val="00133A"/>
      <w:sz w:val="24"/>
    </w:rPr>
  </w:style>
  <w:style w:type="paragraph" w:styleId="Nadpis6">
    <w:name w:val="heading 6"/>
    <w:aliases w:val="1-1-1-1"/>
    <w:basedOn w:val="Normlny"/>
    <w:next w:val="Normlny"/>
    <w:link w:val="Nadpis6Char"/>
    <w:uiPriority w:val="99"/>
    <w:unhideWhenUsed/>
    <w:qFormat/>
    <w:rsid w:val="0008794A"/>
    <w:pPr>
      <w:keepNext/>
      <w:keepLines/>
      <w:numPr>
        <w:ilvl w:val="5"/>
        <w:numId w:val="2"/>
      </w:numPr>
      <w:spacing w:before="240" w:after="240"/>
      <w:outlineLvl w:val="5"/>
    </w:pPr>
    <w:rPr>
      <w:i/>
      <w:iCs/>
      <w:color w:val="00133A"/>
      <w:sz w:val="24"/>
    </w:rPr>
  </w:style>
  <w:style w:type="paragraph" w:styleId="Nadpis7">
    <w:name w:val="heading 7"/>
    <w:basedOn w:val="Normlny"/>
    <w:next w:val="Normlny"/>
    <w:link w:val="Nadpis7Char"/>
    <w:uiPriority w:val="9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rsid w:val="00E421C0"/>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sid w:val="00203DB9"/>
    <w:rPr>
      <w:rFonts w:ascii="Arial" w:hAnsi="Arial"/>
      <w:b/>
      <w:bCs/>
      <w:iCs/>
      <w:sz w:val="24"/>
      <w:szCs w:val="24"/>
    </w:rPr>
  </w:style>
  <w:style w:type="character" w:customStyle="1" w:styleId="Nadpis5Char">
    <w:name w:val="Nadpis 5 Char"/>
    <w:aliases w:val="1-1-1 Char"/>
    <w:basedOn w:val="Predvolenpsmoodseku"/>
    <w:link w:val="Nadpis5"/>
    <w:uiPriority w:val="9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9"/>
    <w:rsid w:val="0008794A"/>
    <w:rPr>
      <w:rFonts w:ascii="Arial" w:hAnsi="Arial"/>
      <w:i/>
      <w:iCs/>
      <w:color w:val="00133A"/>
      <w:sz w:val="24"/>
      <w:szCs w:val="24"/>
    </w:rPr>
  </w:style>
  <w:style w:type="character" w:customStyle="1" w:styleId="Nadpis7Char">
    <w:name w:val="Nadpis 7 Char"/>
    <w:basedOn w:val="Predvolenpsmoodseku"/>
    <w:link w:val="Nadpis7"/>
    <w:uiPriority w:val="99"/>
    <w:rsid w:val="00E421C0"/>
    <w:rPr>
      <w:rFonts w:ascii="Arial" w:hAnsi="Arial"/>
      <w:i/>
      <w:iCs/>
      <w:color w:val="404040"/>
      <w:sz w:val="22"/>
      <w:szCs w:val="24"/>
    </w:rPr>
  </w:style>
  <w:style w:type="character" w:customStyle="1" w:styleId="Nadpis8Char">
    <w:name w:val="Nadpis 8 Char"/>
    <w:basedOn w:val="Predvolenpsmoodseku"/>
    <w:link w:val="Nadpis8"/>
    <w:uiPriority w:val="99"/>
    <w:rsid w:val="00E421C0"/>
    <w:rPr>
      <w:rFonts w:ascii="Arial" w:hAnsi="Arial"/>
      <w:i/>
      <w:color w:val="404040"/>
    </w:rPr>
  </w:style>
  <w:style w:type="character" w:customStyle="1" w:styleId="Nadpis9Char">
    <w:name w:val="Nadpis 9 Char"/>
    <w:basedOn w:val="Predvolenpsmoodseku"/>
    <w:link w:val="Nadpis9"/>
    <w:uiPriority w:val="99"/>
    <w:rsid w:val="00E421C0"/>
    <w:rPr>
      <w:rFonts w:ascii="Arial" w:hAnsi="Arial"/>
      <w:i/>
      <w:iCs/>
      <w:color w:val="404040"/>
      <w:sz w:val="18"/>
    </w:rPr>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uiPriority w:val="99"/>
    <w:rsid w:val="00E421C0"/>
    <w:pPr>
      <w:tabs>
        <w:tab w:val="center" w:pos="4703"/>
        <w:tab w:val="right" w:pos="9406"/>
      </w:tabs>
    </w:pPr>
    <w:rPr>
      <w:sz w:val="16"/>
    </w:rPr>
  </w:style>
  <w:style w:type="character" w:customStyle="1" w:styleId="HlavikaChar">
    <w:name w:val="Hlavička Char"/>
    <w:basedOn w:val="Predvolenpsmoodseku"/>
    <w:link w:val="Hlavika"/>
    <w:uiPriority w:val="99"/>
    <w:rsid w:val="00E421C0"/>
    <w:rPr>
      <w:rFonts w:ascii="Arial" w:hAnsi="Arial"/>
      <w:sz w:val="16"/>
      <w:szCs w:val="24"/>
    </w:rPr>
  </w:style>
  <w:style w:type="paragraph" w:styleId="Pta">
    <w:name w:val="footer"/>
    <w:basedOn w:val="Normlny"/>
    <w:link w:val="PtaChar"/>
    <w:uiPriority w:val="99"/>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uiPriority w:val="99"/>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uiPriority w:val="99"/>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lang w:eastAsia="sk-SK"/>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lang w:val="sk-SK" w:eastAsia="sk-SK"/>
    </w:rPr>
  </w:style>
  <w:style w:type="paragraph" w:styleId="Odsekzoznamu">
    <w:name w:val="List Paragraph"/>
    <w:aliases w:val="body"/>
    <w:basedOn w:val="Normlny"/>
    <w:link w:val="OdsekzoznamuChar"/>
    <w:uiPriority w:val="34"/>
    <w:qFormat/>
    <w:rsid w:val="00EF3FCF"/>
    <w:pPr>
      <w:ind w:left="720"/>
      <w:contextualSpacing/>
    </w:pPr>
    <w:rPr>
      <w:rFonts w:cs="Arial"/>
      <w:sz w:val="24"/>
      <w:lang w:val="sk-SK"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lang w:val="sk-SK" w:eastAsia="sk-SK"/>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rFonts w:ascii="Times New Roman" w:hAnsi="Times New Roman"/>
      <w:color w:val="000000"/>
      <w:sz w:val="24"/>
      <w:lang w:val="sk-SK" w:eastAsia="sk-SK"/>
    </w:rPr>
  </w:style>
  <w:style w:type="paragraph" w:styleId="Zkladntext">
    <w:name w:val="Body Text"/>
    <w:aliases w:val="b"/>
    <w:basedOn w:val="Normlny"/>
    <w:link w:val="ZkladntextChar"/>
    <w:rsid w:val="00334A7C"/>
    <w:pPr>
      <w:spacing w:after="120"/>
    </w:pPr>
  </w:style>
  <w:style w:type="character" w:customStyle="1" w:styleId="ZkladntextChar">
    <w:name w:val="Základný text Char"/>
    <w:aliases w:val="b Char"/>
    <w:basedOn w:val="Predvolenpsmoodseku"/>
    <w:link w:val="Zkladntext"/>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lang w:val="sk-SK" w:eastAsia="sk-SK"/>
    </w:rPr>
  </w:style>
  <w:style w:type="paragraph" w:styleId="Normlnywebov">
    <w:name w:val="Normal (Web)"/>
    <w:aliases w:val="Normálny (WWW)"/>
    <w:basedOn w:val="Normlny"/>
    <w:uiPriority w:val="99"/>
    <w:rsid w:val="0076683D"/>
    <w:pPr>
      <w:spacing w:before="100" w:beforeAutospacing="1" w:after="100" w:afterAutospacing="1"/>
    </w:pPr>
    <w:rPr>
      <w:rFonts w:ascii="Times New Roman" w:hAnsi="Times New Roman"/>
      <w:sz w:val="24"/>
      <w:lang w:val="sk-SK" w:eastAsia="sk-SK"/>
    </w:rPr>
  </w:style>
  <w:style w:type="paragraph" w:customStyle="1" w:styleId="l4">
    <w:name w:val="l4"/>
    <w:basedOn w:val="Normlny"/>
    <w:rsid w:val="0076683D"/>
    <w:pPr>
      <w:spacing w:before="100" w:beforeAutospacing="1" w:after="100" w:afterAutospacing="1"/>
    </w:pPr>
    <w:rPr>
      <w:rFonts w:ascii="Times New Roman" w:hAnsi="Times New Roman"/>
      <w:sz w:val="24"/>
      <w:lang w:val="sk-SK" w:eastAsia="sk-SK"/>
    </w:r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rFonts w:ascii="Times New Roman" w:hAnsi="Times New Roman"/>
      <w:b/>
      <w:bCs/>
      <w:sz w:val="28"/>
      <w:szCs w:val="28"/>
      <w:lang w:val="sk-SK"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lang w:val="sk-SK"/>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sz w:val="24"/>
      <w:lang w:val="sk-SK" w:eastAsia="sk-SK"/>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rFonts w:ascii="Times New Roman" w:hAnsi="Times New Roman"/>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rFonts w:ascii="Times New Roman" w:hAnsi="Times New Roman"/>
      <w:b/>
      <w:sz w:val="28"/>
      <w:szCs w:val="18"/>
      <w:lang w:val="en-GB"/>
    </w:rPr>
  </w:style>
  <w:style w:type="paragraph" w:styleId="Zoznamsodrkami">
    <w:name w:val="List Bullet"/>
    <w:basedOn w:val="Normlny"/>
    <w:autoRedefine/>
    <w:rsid w:val="00360290"/>
    <w:pPr>
      <w:tabs>
        <w:tab w:val="num" w:pos="360"/>
      </w:tabs>
      <w:ind w:left="360" w:hanging="360"/>
      <w:jc w:val="both"/>
    </w:pPr>
    <w:rPr>
      <w:rFonts w:ascii="Times New Roman" w:hAnsi="Times New Roman"/>
      <w:sz w:val="24"/>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rFonts w:ascii="Times New Roman" w:hAnsi="Times New Roman"/>
      <w:sz w:val="24"/>
      <w:szCs w:val="20"/>
      <w:lang w:val="sk-SK" w:eastAsia="sk-SK"/>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lang w:val="sk-SK" w:eastAsia="sk-SK"/>
    </w:rPr>
  </w:style>
  <w:style w:type="paragraph" w:styleId="Zoznamsodrkami2">
    <w:name w:val="List Bullet 2"/>
    <w:basedOn w:val="Normlny"/>
    <w:autoRedefine/>
    <w:rsid w:val="00360290"/>
    <w:pPr>
      <w:tabs>
        <w:tab w:val="num" w:pos="643"/>
      </w:tabs>
      <w:ind w:left="643" w:hanging="360"/>
    </w:pPr>
    <w:rPr>
      <w:rFonts w:ascii="Times New Roman" w:hAnsi="Times New Roman"/>
      <w:sz w:val="24"/>
      <w:lang w:val="sk-SK" w:eastAsia="sk-SK"/>
    </w:r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rPr>
      <w:rFonts w:ascii="Times New Roman" w:hAnsi="Times New Roman"/>
      <w:sz w:val="24"/>
      <w:lang w:val="sk-SK" w:eastAsia="sk-SK"/>
    </w:r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lang w:val="sk-SK" w:eastAsia="sk-SK"/>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rsid w:val="00360290"/>
    <w:pPr>
      <w:jc w:val="both"/>
    </w:pPr>
    <w:rPr>
      <w:rFonts w:ascii="Verdana" w:hAnsi="Verdana"/>
      <w:color w:val="FF0000"/>
      <w:sz w:val="20"/>
      <w:lang w:val="sk-SK" w:eastAsia="sk-SK"/>
    </w:rPr>
  </w:style>
  <w:style w:type="character" w:customStyle="1" w:styleId="Zkladntext3Char">
    <w:name w:val="Základný text 3 Char"/>
    <w:basedOn w:val="Predvolenpsmoodseku"/>
    <w:link w:val="Zkladntext3"/>
    <w:rsid w:val="00360290"/>
    <w:rPr>
      <w:rFonts w:ascii="Verdana" w:hAnsi="Verdana"/>
      <w:color w:val="FF0000"/>
      <w:szCs w:val="24"/>
      <w:lang w:val="sk-SK" w:eastAsia="sk-SK"/>
    </w:rPr>
  </w:style>
  <w:style w:type="paragraph" w:styleId="Zarkazkladnhotextu">
    <w:name w:val="Body Text Indent"/>
    <w:basedOn w:val="Normlny"/>
    <w:link w:val="ZarkazkladnhotextuChar"/>
    <w:rsid w:val="00360290"/>
    <w:pPr>
      <w:spacing w:before="120" w:after="120"/>
      <w:ind w:left="1410" w:hanging="1410"/>
      <w:jc w:val="both"/>
    </w:pPr>
    <w:rPr>
      <w:rFonts w:ascii="Verdana" w:hAnsi="Verdana"/>
      <w:sz w:val="22"/>
      <w:szCs w:val="22"/>
      <w:lang w:val="sk-SK" w:eastAsia="sk-SK"/>
    </w:rPr>
  </w:style>
  <w:style w:type="character" w:customStyle="1" w:styleId="ZarkazkladnhotextuChar">
    <w:name w:val="Zarážka základného textu Char"/>
    <w:basedOn w:val="Predvolenpsmoodseku"/>
    <w:link w:val="Zarkazkladnhotextu"/>
    <w:rsid w:val="00360290"/>
    <w:rPr>
      <w:rFonts w:ascii="Verdana" w:hAnsi="Verdana"/>
      <w:sz w:val="22"/>
      <w:szCs w:val="22"/>
      <w:lang w:val="sk-SK" w:eastAsia="sk-SK"/>
    </w:rPr>
  </w:style>
  <w:style w:type="character" w:styleId="Siln">
    <w:name w:val="Strong"/>
    <w:uiPriority w:val="22"/>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lang w:val="sk-SK"/>
    </w:rPr>
  </w:style>
  <w:style w:type="paragraph" w:customStyle="1" w:styleId="odstavec">
    <w:name w:val="odstavec"/>
    <w:basedOn w:val="Normlny"/>
    <w:rsid w:val="00360290"/>
    <w:pPr>
      <w:spacing w:before="100" w:after="100"/>
      <w:ind w:firstLine="539"/>
      <w:jc w:val="both"/>
    </w:pPr>
    <w:rPr>
      <w:rFonts w:ascii="Times New Roman" w:hAnsi="Times New Roman"/>
      <w:sz w:val="24"/>
      <w:lang w:val="sk-SK"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lang w:val="sk-SK"/>
    </w:rPr>
  </w:style>
  <w:style w:type="paragraph" w:styleId="Nzov">
    <w:name w:val="Title"/>
    <w:basedOn w:val="Normlny"/>
    <w:link w:val="NzovChar"/>
    <w:qFormat/>
    <w:rsid w:val="00360290"/>
    <w:pPr>
      <w:jc w:val="center"/>
    </w:pPr>
    <w:rPr>
      <w:rFonts w:ascii="Times New Roman" w:hAnsi="Times New Roman"/>
      <w:b/>
      <w:bCs/>
      <w:sz w:val="24"/>
      <w:lang w:val="sk-SK" w:eastAsia="sk-SK"/>
    </w:rPr>
  </w:style>
  <w:style w:type="character" w:customStyle="1" w:styleId="NzovChar">
    <w:name w:val="Názov Char"/>
    <w:basedOn w:val="Predvolenpsmoodseku"/>
    <w:link w:val="Nzov"/>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rPr>
      <w:rFonts w:ascii="Times New Roman" w:hAnsi="Times New Roman"/>
      <w:sz w:val="24"/>
      <w:lang w:val="sk-SK" w:eastAsia="sk-SK"/>
    </w:r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rFonts w:ascii="Times New Roman" w:hAnsi="Times New Roman"/>
      <w:b/>
      <w:smallCaps/>
      <w:sz w:val="24"/>
      <w:szCs w:val="20"/>
      <w:lang w:val="sk-SK" w:eastAsia="sk-SK"/>
    </w:rPr>
  </w:style>
  <w:style w:type="paragraph" w:customStyle="1" w:styleId="Zkladntextb0">
    <w:name w:val="Základný text.b"/>
    <w:basedOn w:val="Normlny"/>
    <w:rsid w:val="00360290"/>
    <w:pPr>
      <w:jc w:val="center"/>
    </w:pPr>
    <w:rPr>
      <w:rFonts w:ascii="Times New Roman" w:hAnsi="Times New Roman"/>
      <w:sz w:val="28"/>
      <w:szCs w:val="20"/>
      <w:lang w:val="sk-SK" w:eastAsia="sk-SK"/>
    </w:rPr>
  </w:style>
  <w:style w:type="paragraph" w:customStyle="1" w:styleId="NormalTable">
    <w:name w:val="NormalTable"/>
    <w:basedOn w:val="Normlny"/>
    <w:rsid w:val="00360290"/>
    <w:pPr>
      <w:tabs>
        <w:tab w:val="left" w:pos="720"/>
      </w:tabs>
      <w:jc w:val="both"/>
    </w:pPr>
    <w:rPr>
      <w:rFonts w:ascii="Times New Roman" w:hAnsi="Times New Roman"/>
      <w:b/>
      <w:sz w:val="20"/>
      <w:szCs w:val="20"/>
      <w:lang w:val="nl-BE"/>
    </w:rPr>
  </w:style>
  <w:style w:type="paragraph" w:styleId="Zarkazkladnhotextu3">
    <w:name w:val="Body Text Indent 3"/>
    <w:basedOn w:val="Normlny"/>
    <w:link w:val="Zarkazkladnhotextu3Char"/>
    <w:rsid w:val="00360290"/>
    <w:pPr>
      <w:spacing w:after="120"/>
      <w:ind w:left="283"/>
    </w:pPr>
    <w:rPr>
      <w:rFonts w:ascii="Times New Roman" w:hAnsi="Times New Roman"/>
      <w:sz w:val="16"/>
      <w:szCs w:val="16"/>
      <w:lang w:val="sk-SK" w:eastAsia="sk-SK"/>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rsid w:val="00360290"/>
    <w:rPr>
      <w:sz w:val="16"/>
      <w:szCs w:val="16"/>
      <w:lang w:val="sk-SK" w:eastAsia="sk-SK"/>
    </w:rPr>
  </w:style>
  <w:style w:type="paragraph" w:customStyle="1" w:styleId="Table">
    <w:name w:val="Table+"/>
    <w:basedOn w:val="Normlny"/>
    <w:rsid w:val="00360290"/>
    <w:rPr>
      <w:rFonts w:cs="Arial"/>
      <w:sz w:val="20"/>
      <w:szCs w:val="20"/>
      <w:lang w:val="sk-SK"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val="sk-SK"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lang w:val="sk-SK"/>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rPr>
      <w:rFonts w:ascii="Times New Roman" w:hAnsi="Times New Roman"/>
      <w:sz w:val="24"/>
      <w:lang w:val="sk-SK" w:eastAsia="sk-SK"/>
    </w:rPr>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lang w:val="sk-SK" w:eastAsia="sk-SK"/>
    </w:rPr>
  </w:style>
  <w:style w:type="paragraph" w:styleId="Obsah7">
    <w:name w:val="toc 7"/>
    <w:basedOn w:val="Normlny"/>
    <w:next w:val="Normlny"/>
    <w:autoRedefine/>
    <w:uiPriority w:val="39"/>
    <w:rsid w:val="00360290"/>
    <w:pPr>
      <w:ind w:left="1440"/>
    </w:pPr>
    <w:rPr>
      <w:rFonts w:ascii="Calibri" w:hAnsi="Calibri" w:cs="Calibri"/>
      <w:sz w:val="18"/>
      <w:szCs w:val="18"/>
      <w:lang w:val="sk-SK" w:eastAsia="sk-SK"/>
    </w:rPr>
  </w:style>
  <w:style w:type="paragraph" w:styleId="Obsah8">
    <w:name w:val="toc 8"/>
    <w:basedOn w:val="Normlny"/>
    <w:next w:val="Normlny"/>
    <w:autoRedefine/>
    <w:uiPriority w:val="39"/>
    <w:rsid w:val="00360290"/>
    <w:pPr>
      <w:ind w:left="1680"/>
    </w:pPr>
    <w:rPr>
      <w:rFonts w:ascii="Calibri" w:hAnsi="Calibri" w:cs="Calibri"/>
      <w:sz w:val="18"/>
      <w:szCs w:val="18"/>
      <w:lang w:val="sk-SK" w:eastAsia="sk-SK"/>
    </w:rPr>
  </w:style>
  <w:style w:type="paragraph" w:styleId="Obsah9">
    <w:name w:val="toc 9"/>
    <w:basedOn w:val="Normlny"/>
    <w:next w:val="Normlny"/>
    <w:autoRedefine/>
    <w:uiPriority w:val="39"/>
    <w:rsid w:val="00360290"/>
    <w:pPr>
      <w:ind w:left="1920"/>
    </w:pPr>
    <w:rPr>
      <w:rFonts w:ascii="Calibri" w:hAnsi="Calibri" w:cs="Calibri"/>
      <w:sz w:val="18"/>
      <w:szCs w:val="18"/>
      <w:lang w:val="sk-SK" w:eastAsia="sk-SK"/>
    </w:rPr>
  </w:style>
  <w:style w:type="paragraph" w:customStyle="1" w:styleId="Anormal">
    <w:name w:val="A_normal"/>
    <w:basedOn w:val="Normlny"/>
    <w:link w:val="AnormalChar"/>
    <w:rsid w:val="00360290"/>
    <w:pPr>
      <w:spacing w:before="120" w:after="120"/>
      <w:jc w:val="both"/>
    </w:pPr>
    <w:rPr>
      <w:rFonts w:ascii="Times New Roman" w:hAnsi="Times New Roman"/>
      <w:sz w:val="24"/>
      <w:lang w:val="sk-SK" w:eastAsia="sk-SK"/>
    </w:r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rPr>
      <w:rFonts w:ascii="Times New Roman" w:hAnsi="Times New Roman"/>
      <w:sz w:val="24"/>
      <w:lang w:val="sk-SK" w:eastAsia="sk-SK"/>
    </w:r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rFonts w:ascii="Times New Roman" w:hAnsi="Times New Roman"/>
      <w:sz w:val="24"/>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lang w:val="sk-SK"/>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lang w:val="sk-SK"/>
    </w:rPr>
  </w:style>
  <w:style w:type="paragraph" w:styleId="Zoznamcitci">
    <w:name w:val="table of authorities"/>
    <w:basedOn w:val="Normlny"/>
    <w:next w:val="Normlny"/>
    <w:rsid w:val="00360290"/>
    <w:pPr>
      <w:ind w:left="240" w:hanging="240"/>
    </w:pPr>
    <w:rPr>
      <w:rFonts w:ascii="Times New Roman" w:hAnsi="Times New Roman"/>
      <w:sz w:val="24"/>
      <w:lang w:val="sk-SK" w:eastAsia="sk-SK"/>
    </w:r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lang w:val="sk-SK" w:eastAsia="sk-SK"/>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lang w:val="sk-SK"/>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uiPriority w:val="20"/>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lang w:val="sk-SK"/>
    </w:rPr>
  </w:style>
  <w:style w:type="paragraph" w:customStyle="1" w:styleId="Odsekzoznamu1">
    <w:name w:val="Odsek zoznamu1"/>
    <w:basedOn w:val="Normlny"/>
    <w:rsid w:val="00360290"/>
    <w:pPr>
      <w:ind w:left="708"/>
    </w:pPr>
    <w:rPr>
      <w:rFonts w:ascii="Times New Roman" w:hAnsi="Times New Roman"/>
      <w:sz w:val="24"/>
      <w:lang w:val="sk-SK" w:eastAsia="sk-SK"/>
    </w:r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rPr>
      <w:rFonts w:ascii="Times New Roman" w:hAnsi="Times New Roman"/>
      <w:sz w:val="24"/>
      <w:lang w:val="sk-SK" w:eastAsia="sk-SK"/>
    </w:r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qFormat/>
    <w:rsid w:val="00360290"/>
    <w:pPr>
      <w:numPr>
        <w:ilvl w:val="1"/>
      </w:numPr>
      <w:spacing w:after="200" w:line="276" w:lineRule="auto"/>
    </w:pPr>
    <w:rPr>
      <w:rFonts w:ascii="Franklin Gothic Medium" w:hAnsi="Franklin Gothic Medium"/>
      <w:i/>
      <w:iCs/>
      <w:color w:val="4F81BD"/>
      <w:spacing w:val="15"/>
      <w:sz w:val="24"/>
      <w:lang w:val="sk-SK"/>
    </w:rPr>
  </w:style>
  <w:style w:type="character" w:customStyle="1" w:styleId="PodtitulChar">
    <w:name w:val="Podtitul Char"/>
    <w:basedOn w:val="Predvolenpsmoodseku"/>
    <w:link w:val="Podtitul"/>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lang w:val="sk-SK"/>
    </w:rPr>
  </w:style>
  <w:style w:type="paragraph" w:styleId="Bezriadkovania">
    <w:name w:val="No Spacing"/>
    <w:uiPriority w:val="99"/>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rPr>
      <w:rFonts w:ascii="Times New Roman" w:hAnsi="Times New Roman"/>
      <w:sz w:val="24"/>
      <w:lang w:val="sk-SK" w:eastAsia="sk-SK"/>
    </w:r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lang w:val="sk-SK"/>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rFonts w:ascii="Times New Roman" w:hAnsi="Times New Roman"/>
      <w:sz w:val="22"/>
      <w:szCs w:val="22"/>
      <w:lang w:val="sk-SK" w:eastAsia="sk-SK"/>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rFonts w:ascii="Times New Roman" w:hAnsi="Times New Roman"/>
      <w:sz w:val="20"/>
      <w:szCs w:val="20"/>
      <w:lang w:val="sk-SK" w:eastAsia="sk-SK"/>
    </w:rPr>
  </w:style>
  <w:style w:type="character" w:customStyle="1" w:styleId="TextvysvetlivkyChar">
    <w:name w:val="Text vysvetlivky Char"/>
    <w:basedOn w:val="Predvolenpsmoodseku"/>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lang w:val="sk-SK" w:eastAsia="sk-SK"/>
    </w:rPr>
  </w:style>
  <w:style w:type="paragraph" w:styleId="Register2">
    <w:name w:val="index 2"/>
    <w:basedOn w:val="Normlny"/>
    <w:next w:val="Normlny"/>
    <w:autoRedefine/>
    <w:rsid w:val="00360290"/>
    <w:pPr>
      <w:ind w:left="480" w:hanging="240"/>
    </w:pPr>
    <w:rPr>
      <w:rFonts w:ascii="Calibri" w:hAnsi="Calibri" w:cs="Calibri"/>
      <w:sz w:val="20"/>
      <w:szCs w:val="20"/>
      <w:lang w:val="sk-SK" w:eastAsia="sk-SK"/>
    </w:rPr>
  </w:style>
  <w:style w:type="paragraph" w:styleId="Register3">
    <w:name w:val="index 3"/>
    <w:basedOn w:val="Normlny"/>
    <w:next w:val="Normlny"/>
    <w:autoRedefine/>
    <w:rsid w:val="00360290"/>
    <w:pPr>
      <w:ind w:left="720" w:hanging="240"/>
    </w:pPr>
    <w:rPr>
      <w:rFonts w:ascii="Calibri" w:hAnsi="Calibri" w:cs="Calibri"/>
      <w:sz w:val="20"/>
      <w:szCs w:val="20"/>
      <w:lang w:val="sk-SK" w:eastAsia="sk-SK"/>
    </w:rPr>
  </w:style>
  <w:style w:type="paragraph" w:styleId="Register4">
    <w:name w:val="index 4"/>
    <w:basedOn w:val="Normlny"/>
    <w:next w:val="Normlny"/>
    <w:autoRedefine/>
    <w:rsid w:val="00360290"/>
    <w:pPr>
      <w:ind w:left="960" w:hanging="240"/>
    </w:pPr>
    <w:rPr>
      <w:rFonts w:ascii="Calibri" w:hAnsi="Calibri" w:cs="Calibri"/>
      <w:sz w:val="20"/>
      <w:szCs w:val="20"/>
      <w:lang w:val="sk-SK" w:eastAsia="sk-SK"/>
    </w:rPr>
  </w:style>
  <w:style w:type="paragraph" w:styleId="Register5">
    <w:name w:val="index 5"/>
    <w:basedOn w:val="Normlny"/>
    <w:next w:val="Normlny"/>
    <w:autoRedefine/>
    <w:rsid w:val="00360290"/>
    <w:pPr>
      <w:ind w:left="1200" w:hanging="240"/>
    </w:pPr>
    <w:rPr>
      <w:rFonts w:ascii="Calibri" w:hAnsi="Calibri" w:cs="Calibri"/>
      <w:sz w:val="20"/>
      <w:szCs w:val="20"/>
      <w:lang w:val="sk-SK" w:eastAsia="sk-SK"/>
    </w:rPr>
  </w:style>
  <w:style w:type="paragraph" w:styleId="Register6">
    <w:name w:val="index 6"/>
    <w:basedOn w:val="Normlny"/>
    <w:next w:val="Normlny"/>
    <w:autoRedefine/>
    <w:rsid w:val="00360290"/>
    <w:pPr>
      <w:ind w:left="1440" w:hanging="240"/>
    </w:pPr>
    <w:rPr>
      <w:rFonts w:ascii="Calibri" w:hAnsi="Calibri" w:cs="Calibri"/>
      <w:sz w:val="20"/>
      <w:szCs w:val="20"/>
      <w:lang w:val="sk-SK" w:eastAsia="sk-SK"/>
    </w:rPr>
  </w:style>
  <w:style w:type="paragraph" w:styleId="Register7">
    <w:name w:val="index 7"/>
    <w:basedOn w:val="Normlny"/>
    <w:next w:val="Normlny"/>
    <w:autoRedefine/>
    <w:rsid w:val="00360290"/>
    <w:pPr>
      <w:ind w:left="1680" w:hanging="240"/>
    </w:pPr>
    <w:rPr>
      <w:rFonts w:ascii="Calibri" w:hAnsi="Calibri" w:cs="Calibri"/>
      <w:sz w:val="20"/>
      <w:szCs w:val="20"/>
      <w:lang w:val="sk-SK" w:eastAsia="sk-SK"/>
    </w:rPr>
  </w:style>
  <w:style w:type="paragraph" w:styleId="Register8">
    <w:name w:val="index 8"/>
    <w:basedOn w:val="Normlny"/>
    <w:next w:val="Normlny"/>
    <w:autoRedefine/>
    <w:rsid w:val="00360290"/>
    <w:pPr>
      <w:ind w:left="1920" w:hanging="240"/>
    </w:pPr>
    <w:rPr>
      <w:rFonts w:ascii="Calibri" w:hAnsi="Calibri" w:cs="Calibri"/>
      <w:sz w:val="20"/>
      <w:szCs w:val="20"/>
      <w:lang w:val="sk-SK" w:eastAsia="sk-SK"/>
    </w:rPr>
  </w:style>
  <w:style w:type="paragraph" w:styleId="Register9">
    <w:name w:val="index 9"/>
    <w:basedOn w:val="Normlny"/>
    <w:next w:val="Normlny"/>
    <w:autoRedefine/>
    <w:rsid w:val="00360290"/>
    <w:pPr>
      <w:ind w:left="2160" w:hanging="240"/>
    </w:pPr>
    <w:rPr>
      <w:rFonts w:ascii="Calibri" w:hAnsi="Calibri" w:cs="Calibri"/>
      <w:sz w:val="20"/>
      <w:szCs w:val="20"/>
      <w:lang w:val="sk-SK" w:eastAsia="sk-SK"/>
    </w:rPr>
  </w:style>
  <w:style w:type="paragraph" w:styleId="Nadpisregistra">
    <w:name w:val="index heading"/>
    <w:basedOn w:val="Normlny"/>
    <w:next w:val="Register1"/>
    <w:rsid w:val="00360290"/>
    <w:pPr>
      <w:spacing w:before="120" w:after="120"/>
    </w:pPr>
    <w:rPr>
      <w:rFonts w:ascii="Calibri" w:hAnsi="Calibri" w:cs="Calibri"/>
      <w:b/>
      <w:bCs/>
      <w:i/>
      <w:iCs/>
      <w:sz w:val="20"/>
      <w:szCs w:val="20"/>
      <w:lang w:val="sk-SK" w:eastAsia="sk-SK"/>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rFonts w:ascii="Times New Roman" w:hAnsi="Times New Roman"/>
      <w:sz w:val="20"/>
      <w:szCs w:val="20"/>
      <w:lang w:val="sk-SK" w:eastAsia="sk-SK"/>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5"/>
      </w:numPr>
      <w:tabs>
        <w:tab w:val="clear" w:pos="340"/>
      </w:tabs>
      <w:ind w:left="0" w:firstLine="0"/>
      <w:jc w:val="both"/>
    </w:pPr>
    <w:rPr>
      <w:rFonts w:ascii="Times New Roman" w:hAnsi="Times New Roman"/>
      <w:sz w:val="24"/>
      <w:lang w:val="sk-SK"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ascii="Times New Roman" w:eastAsia="MS Mincho" w:hAnsi="Times New Roman"/>
      <w:sz w:val="24"/>
      <w:lang w:val="en-GB" w:eastAsia="da-DK"/>
    </w:rPr>
  </w:style>
  <w:style w:type="paragraph" w:customStyle="1" w:styleId="wazza03">
    <w:name w:val="wazza_03"/>
    <w:basedOn w:val="Normlny"/>
    <w:uiPriority w:val="99"/>
    <w:rsid w:val="00E14C0E"/>
    <w:pPr>
      <w:spacing w:before="120"/>
      <w:jc w:val="center"/>
    </w:pPr>
    <w:rPr>
      <w:rFonts w:cs="Arial"/>
      <w:b/>
      <w:bCs/>
      <w:caps/>
      <w:color w:val="808080"/>
      <w:sz w:val="22"/>
      <w:szCs w:val="22"/>
      <w:lang w:val="sk-SK" w:eastAsia="cs-CZ"/>
    </w:rPr>
  </w:style>
  <w:style w:type="paragraph" w:customStyle="1" w:styleId="wazza01">
    <w:name w:val="wazza_01"/>
    <w:uiPriority w:val="99"/>
    <w:rsid w:val="00E14C0E"/>
    <w:pPr>
      <w:spacing w:before="240"/>
      <w:jc w:val="right"/>
    </w:pPr>
    <w:rPr>
      <w:rFonts w:ascii="Arial" w:hAnsi="Arial" w:cs="Arial"/>
      <w:b/>
      <w:bCs/>
      <w:caps/>
      <w:color w:val="808080"/>
      <w:sz w:val="24"/>
      <w:szCs w:val="24"/>
      <w:lang w:val="sk-SK" w:eastAsia="cs-CZ"/>
    </w:rPr>
  </w:style>
  <w:style w:type="paragraph" w:customStyle="1" w:styleId="tlSSCnadpis2Pred6pt">
    <w:name w:val="Štýl SSC_nadpis2 + Pred:  6 pt"/>
    <w:basedOn w:val="Normlny"/>
    <w:uiPriority w:val="99"/>
    <w:rsid w:val="00E14C0E"/>
    <w:pPr>
      <w:autoSpaceDE w:val="0"/>
      <w:autoSpaceDN w:val="0"/>
      <w:spacing w:before="360"/>
      <w:jc w:val="both"/>
    </w:pPr>
    <w:rPr>
      <w:b/>
      <w:bCs/>
      <w:caps/>
      <w:color w:val="808080"/>
      <w:sz w:val="20"/>
      <w:szCs w:val="20"/>
      <w:lang w:val="sk-SK" w:eastAsia="cs-CZ"/>
    </w:rPr>
  </w:style>
  <w:style w:type="paragraph" w:customStyle="1" w:styleId="SSCnadpis0b">
    <w:name w:val="SSC_nadpis0b"/>
    <w:basedOn w:val="Normlny"/>
    <w:uiPriority w:val="99"/>
    <w:rsid w:val="00E14C0E"/>
    <w:pPr>
      <w:autoSpaceDE w:val="0"/>
      <w:autoSpaceDN w:val="0"/>
      <w:spacing w:before="120"/>
      <w:jc w:val="right"/>
    </w:pPr>
    <w:rPr>
      <w:rFonts w:cs="Arial"/>
      <w:b/>
      <w:bCs/>
      <w:caps/>
      <w:color w:val="808080"/>
      <w:sz w:val="24"/>
      <w:lang w:val="sk-SK" w:eastAsia="cs-CZ"/>
    </w:rPr>
  </w:style>
  <w:style w:type="paragraph" w:customStyle="1" w:styleId="NAZACIATOK">
    <w:name w:val="NA_ZACIATOK"/>
    <w:rsid w:val="00610405"/>
    <w:pPr>
      <w:widowControl w:val="0"/>
      <w:autoSpaceDE w:val="0"/>
      <w:autoSpaceDN w:val="0"/>
      <w:jc w:val="both"/>
    </w:pPr>
    <w:rPr>
      <w:noProof/>
      <w:color w:val="000000"/>
      <w:lang w:eastAsia="cs-CZ"/>
    </w:rPr>
  </w:style>
  <w:style w:type="paragraph" w:customStyle="1" w:styleId="ODRAZ">
    <w:name w:val="ODRAZ"/>
    <w:basedOn w:val="Normlny"/>
    <w:rsid w:val="00610405"/>
    <w:pPr>
      <w:tabs>
        <w:tab w:val="left" w:pos="454"/>
      </w:tabs>
      <w:autoSpaceDE w:val="0"/>
      <w:autoSpaceDN w:val="0"/>
      <w:ind w:left="454" w:hanging="454"/>
      <w:jc w:val="both"/>
    </w:pPr>
    <w:rPr>
      <w:rFonts w:ascii="Times New Roman" w:hAnsi="Times New Roman"/>
      <w:sz w:val="20"/>
      <w:szCs w:val="20"/>
      <w:lang w:val="sk-SK" w:eastAsia="cs-CZ"/>
    </w:rPr>
  </w:style>
  <w:style w:type="paragraph" w:customStyle="1" w:styleId="SSCnadpis3">
    <w:name w:val="SSC_nadpis3"/>
    <w:basedOn w:val="Normlny"/>
    <w:link w:val="SSCnadpis3Char"/>
    <w:uiPriority w:val="99"/>
    <w:rsid w:val="00EC1993"/>
    <w:pPr>
      <w:numPr>
        <w:numId w:val="8"/>
      </w:numPr>
      <w:autoSpaceDE w:val="0"/>
      <w:autoSpaceDN w:val="0"/>
      <w:spacing w:before="240"/>
      <w:jc w:val="both"/>
    </w:pPr>
    <w:rPr>
      <w:b/>
      <w:bCs/>
      <w:smallCaps/>
      <w:sz w:val="20"/>
      <w:szCs w:val="20"/>
      <w:lang w:val="sk-SK" w:eastAsia="cs-CZ"/>
    </w:rPr>
  </w:style>
  <w:style w:type="paragraph" w:customStyle="1" w:styleId="SSCnorm2">
    <w:name w:val="SSC_norm_2"/>
    <w:basedOn w:val="Normlny"/>
    <w:uiPriority w:val="99"/>
    <w:rsid w:val="00EC1993"/>
    <w:pPr>
      <w:numPr>
        <w:ilvl w:val="2"/>
        <w:numId w:val="8"/>
      </w:numPr>
      <w:tabs>
        <w:tab w:val="num" w:pos="643"/>
      </w:tabs>
      <w:autoSpaceDE w:val="0"/>
      <w:autoSpaceDN w:val="0"/>
      <w:spacing w:before="240"/>
      <w:jc w:val="both"/>
    </w:pPr>
    <w:rPr>
      <w:sz w:val="20"/>
      <w:szCs w:val="20"/>
      <w:lang w:val="sk-SK" w:eastAsia="cs-CZ"/>
    </w:rPr>
  </w:style>
  <w:style w:type="character" w:customStyle="1" w:styleId="SSCnadpis3Char">
    <w:name w:val="SSC_nadpis3 Char"/>
    <w:link w:val="SSCnadpis3"/>
    <w:uiPriority w:val="99"/>
    <w:locked/>
    <w:rsid w:val="00EC1993"/>
    <w:rPr>
      <w:rFonts w:ascii="Arial" w:hAnsi="Arial"/>
      <w:b/>
      <w:bCs/>
      <w:smallCaps/>
      <w:lang w:val="sk-SK" w:eastAsia="cs-CZ"/>
    </w:rPr>
  </w:style>
  <w:style w:type="character" w:customStyle="1" w:styleId="OdsekzoznamuChar">
    <w:name w:val="Odsek zoznamu Char"/>
    <w:aliases w:val="body Char"/>
    <w:link w:val="Odsekzoznamu"/>
    <w:uiPriority w:val="34"/>
    <w:rsid w:val="00825A49"/>
    <w:rPr>
      <w:rFonts w:ascii="Arial" w:hAnsi="Arial" w:cs="Arial"/>
      <w:sz w:val="24"/>
      <w:szCs w:val="24"/>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955132">
      <w:bodyDiv w:val="1"/>
      <w:marLeft w:val="0"/>
      <w:marRight w:val="0"/>
      <w:marTop w:val="0"/>
      <w:marBottom w:val="0"/>
      <w:divBdr>
        <w:top w:val="none" w:sz="0" w:space="0" w:color="auto"/>
        <w:left w:val="none" w:sz="0" w:space="0" w:color="auto"/>
        <w:bottom w:val="none" w:sz="0" w:space="0" w:color="auto"/>
        <w:right w:val="none" w:sz="0" w:space="0" w:color="auto"/>
      </w:divBdr>
    </w:div>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958607895">
      <w:bodyDiv w:val="1"/>
      <w:marLeft w:val="0"/>
      <w:marRight w:val="0"/>
      <w:marTop w:val="0"/>
      <w:marBottom w:val="0"/>
      <w:divBdr>
        <w:top w:val="none" w:sz="0" w:space="0" w:color="auto"/>
        <w:left w:val="none" w:sz="0" w:space="0" w:color="auto"/>
        <w:bottom w:val="none" w:sz="0" w:space="0" w:color="auto"/>
        <w:right w:val="none" w:sz="0" w:space="0" w:color="auto"/>
      </w:divBdr>
    </w:div>
    <w:div w:id="105181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uskova.vos@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uskova.vos@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elsky-sokolec.s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tuskova.vos@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2BA937E6F0C6489E8E442008F9A37D" ma:contentTypeVersion="0" ma:contentTypeDescription="Umožňuje vytvoriť nový dokument." ma:contentTypeScope="" ma:versionID="2712b22bb6a2608d54f3b67cbc79a584">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6E1A4-9195-4FAE-B89D-0B97CEB87396}">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1492F24-1DF1-4737-A40B-42A597565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6677F7-C924-439F-A015-497098F5F8B8}">
  <ds:schemaRefs>
    <ds:schemaRef ds:uri="http://schemas.microsoft.com/sharepoint/v3/contenttype/forms"/>
  </ds:schemaRefs>
</ds:datastoreItem>
</file>

<file path=customXml/itemProps4.xml><?xml version="1.0" encoding="utf-8"?>
<ds:datastoreItem xmlns:ds="http://schemas.openxmlformats.org/officeDocument/2006/customXml" ds:itemID="{25D2387D-7903-4F72-ACE0-A21FD782F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7392</Words>
  <Characters>42138</Characters>
  <Application>Microsoft Office Word</Application>
  <DocSecurity>0</DocSecurity>
  <Lines>351</Lines>
  <Paragraphs>98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49432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Tehlar</dc:creator>
  <cp:lastModifiedBy>DROŠČINOVÁ Adriana</cp:lastModifiedBy>
  <cp:revision>2</cp:revision>
  <cp:lastPrinted>2018-07-17T07:07:00Z</cp:lastPrinted>
  <dcterms:created xsi:type="dcterms:W3CDTF">2020-01-28T12:23:00Z</dcterms:created>
  <dcterms:modified xsi:type="dcterms:W3CDTF">2020-01-28T12:23:00Z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0x010100122BA937E6F0C6489E8E442008F9A37D</vt:lpwstr>
  </property>
</Properties>
</file>